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C24" w:rsidRDefault="00142C24" w:rsidP="00142C24">
      <w:pPr>
        <w:pStyle w:val="Nadpis1"/>
        <w:numPr>
          <w:ilvl w:val="0"/>
          <w:numId w:val="1"/>
        </w:numPr>
        <w:ind w:left="432" w:hanging="432"/>
        <w:rPr>
          <w:color w:val="000000"/>
        </w:rPr>
      </w:pPr>
      <w:r>
        <w:rPr>
          <w:b/>
          <w:bCs/>
          <w:color w:val="000000"/>
        </w:rPr>
        <w:t xml:space="preserve">2 ZÁKLADNÉ POJMY </w:t>
      </w:r>
    </w:p>
    <w:p w:rsidR="00142C24" w:rsidRDefault="00142C24" w:rsidP="00142C24">
      <w:pPr>
        <w:pStyle w:val="Zkladntextodsazen"/>
        <w:ind w:firstLine="431"/>
        <w:jc w:val="both"/>
        <w:rPr>
          <w:color w:val="000000"/>
        </w:rPr>
      </w:pPr>
      <w:r>
        <w:rPr>
          <w:b/>
          <w:bCs/>
          <w:color w:val="000000"/>
        </w:rPr>
        <w:t xml:space="preserve">2.1 HMOTA A JEJ VLASTNOSTI </w:t>
      </w:r>
      <w:r>
        <w:rPr>
          <w:color w:val="000000"/>
        </w:rPr>
        <w:t xml:space="preserve">Na základe rozboru poznatkov prírodných vied a výsledkov akejkoľvek praktickej ľudskej činnosti možno jednoznačne tvrdiť, že svet má hmotnú podstatu. Na skúmaní hmoty a jej prejavov sa podieľa aj chémia. </w:t>
      </w:r>
    </w:p>
    <w:p w:rsidR="00142C24" w:rsidRDefault="00142C24" w:rsidP="00142C24">
      <w:pPr>
        <w:pStyle w:val="Normln"/>
        <w:ind w:firstLine="431"/>
        <w:jc w:val="both"/>
        <w:rPr>
          <w:color w:val="000000"/>
        </w:rPr>
      </w:pPr>
      <w:r>
        <w:rPr>
          <w:color w:val="000000"/>
        </w:rPr>
        <w:t>Hmota</w:t>
      </w:r>
      <w:r>
        <w:rPr>
          <w:rStyle w:val="Znakapoznpodarou"/>
          <w:position w:val="10"/>
          <w:vertAlign w:val="superscript"/>
        </w:rPr>
        <w:t xml:space="preserve">2 </w:t>
      </w:r>
      <w:r>
        <w:rPr>
          <w:color w:val="000000"/>
        </w:rPr>
        <w:t>sa vo vesmíre vyskytuje v mnohých kvalitatívne odlišných formách. Formy hmoty s pretržitou (diskrétnou) štruktúrou sa nazývajú látky</w:t>
      </w:r>
      <w:r>
        <w:rPr>
          <w:rStyle w:val="Znakapoznpodarou"/>
          <w:position w:val="10"/>
          <w:vertAlign w:val="superscript"/>
        </w:rPr>
        <w:t>3</w:t>
      </w:r>
      <w:r>
        <w:rPr>
          <w:b/>
          <w:bCs/>
          <w:i/>
          <w:iCs/>
          <w:color w:val="000000"/>
        </w:rPr>
        <w:t xml:space="preserve">. </w:t>
      </w:r>
      <w:r>
        <w:rPr>
          <w:color w:val="000000"/>
        </w:rPr>
        <w:t xml:space="preserve">Ich spoločným znakom je, že sa skladajú zo samostatných (diskrétnych) častíc, ktoré majú určitú energiu a nenulovú pokojovú hmotnosť. </w:t>
      </w:r>
    </w:p>
    <w:p w:rsidR="00142C24" w:rsidRDefault="00142C24" w:rsidP="00142C24">
      <w:pPr>
        <w:pStyle w:val="Normln"/>
        <w:ind w:firstLine="431"/>
        <w:jc w:val="both"/>
        <w:rPr>
          <w:color w:val="000000"/>
        </w:rPr>
      </w:pPr>
      <w:r>
        <w:rPr>
          <w:color w:val="000000"/>
        </w:rPr>
        <w:t>Pre formy hmoty s nepretržitou štruktúrou sa používa všeobecný názov pole</w:t>
      </w:r>
      <w:r>
        <w:rPr>
          <w:rStyle w:val="Znakapoznpodarou"/>
          <w:position w:val="10"/>
          <w:vertAlign w:val="superscript"/>
        </w:rPr>
        <w:t>4</w:t>
      </w:r>
      <w:r>
        <w:rPr>
          <w:color w:val="000000"/>
        </w:rPr>
        <w:t xml:space="preserve">. Zaradujeme sem všetky druhy fyzikálnych polí. Polia majú svoj vlastný zložitý pohyb, odlišný od pohybu častíc prináležiacich k látkovým formám hmoty. Produktom zložitého pohybu v poliach sú kvantá , t. j. častice s nulovou pokojovou hmotnosťou. Napríklad v elektromagnetickom poli sú kvantami fotóny, ktoré sa vždy pohybujú rýchlosťou svetla. </w:t>
      </w:r>
    </w:p>
    <w:p w:rsidR="00142C24" w:rsidRDefault="00142C24" w:rsidP="00142C24">
      <w:pPr>
        <w:pStyle w:val="Normln"/>
        <w:ind w:firstLine="431"/>
        <w:jc w:val="both"/>
        <w:rPr>
          <w:color w:val="000000"/>
        </w:rPr>
      </w:pPr>
      <w:r>
        <w:rPr>
          <w:color w:val="000000"/>
        </w:rPr>
        <w:t xml:space="preserve">Schematický prehľad jednotlivých foriem hmoty a ich súvislostí je na obr. 2-1. </w:t>
      </w:r>
    </w:p>
    <w:p w:rsidR="00142C24" w:rsidRDefault="00142C24" w:rsidP="00142C24">
      <w:pPr>
        <w:pStyle w:val="Normln"/>
        <w:ind w:firstLine="431"/>
        <w:jc w:val="both"/>
        <w:rPr>
          <w:color w:val="000000"/>
        </w:rPr>
      </w:pPr>
      <w:r>
        <w:rPr>
          <w:color w:val="000000"/>
        </w:rPr>
        <w:t>Formy hmoty s pretržitou štruktúrou sú sprevádzané prítomnosťou nepretržitých foriem hmoty a pri určitých podmienkach môže nastať premena látkovej formy hmoty na pole a naopak. Je napríklad známe, že pri styku elektrónu (e</w:t>
      </w:r>
      <w:r>
        <w:rPr>
          <w:color w:val="000000"/>
          <w:position w:val="10"/>
          <w:vertAlign w:val="superscript"/>
        </w:rPr>
        <w:t>-</w:t>
      </w:r>
      <w:r>
        <w:rPr>
          <w:color w:val="000000"/>
        </w:rPr>
        <w:t>) s pozitrónom (e</w:t>
      </w:r>
      <w:r>
        <w:rPr>
          <w:color w:val="000000"/>
          <w:position w:val="10"/>
          <w:vertAlign w:val="superscript"/>
        </w:rPr>
        <w:t>+</w:t>
      </w:r>
      <w:r>
        <w:rPr>
          <w:color w:val="000000"/>
        </w:rPr>
        <w:t xml:space="preserve">) vznikajú dva fotóny žiarenia gama (γ) podľa rovnice </w:t>
      </w:r>
    </w:p>
    <w:p w:rsidR="00142C24" w:rsidRDefault="00142C24" w:rsidP="00142C24">
      <w:pPr>
        <w:pStyle w:val="Normln"/>
        <w:ind w:firstLine="431"/>
        <w:jc w:val="both"/>
        <w:rPr>
          <w:color w:val="000000"/>
        </w:rPr>
      </w:pPr>
      <w:r>
        <w:rPr>
          <w:color w:val="000000"/>
        </w:rPr>
        <w:t>e</w:t>
      </w:r>
      <w:r>
        <w:rPr>
          <w:color w:val="000000"/>
          <w:position w:val="10"/>
          <w:vertAlign w:val="superscript"/>
        </w:rPr>
        <w:t xml:space="preserve">- </w:t>
      </w:r>
      <w:r>
        <w:rPr>
          <w:color w:val="000000"/>
        </w:rPr>
        <w:t>+ e</w:t>
      </w:r>
      <w:r>
        <w:rPr>
          <w:color w:val="000000"/>
          <w:position w:val="10"/>
          <w:vertAlign w:val="superscript"/>
        </w:rPr>
        <w:t xml:space="preserve">+ </w:t>
      </w:r>
      <w:r>
        <w:rPr>
          <w:color w:val="000000"/>
        </w:rPr>
        <w:t xml:space="preserve">= 2γ (2-1) </w:t>
      </w:r>
    </w:p>
    <w:p w:rsidR="00142C24" w:rsidRDefault="00142C24" w:rsidP="00142C24">
      <w:pPr>
        <w:pStyle w:val="Default"/>
      </w:pPr>
    </w:p>
    <w:p w:rsidR="00142C24" w:rsidRDefault="00142C24" w:rsidP="00142C24">
      <w:pPr>
        <w:pStyle w:val="Normln"/>
        <w:jc w:val="both"/>
        <w:rPr>
          <w:color w:val="000000"/>
        </w:rPr>
      </w:pPr>
      <w:r>
        <w:rPr>
          <w:color w:val="000000"/>
        </w:rPr>
        <w:t xml:space="preserve">a jestvuje aj opačný dej, pri ktorom z fotónov vzniká elektrón a pozitrón. Dej, vyjadrený uvedenou rovnicou, sa niekedy nesprávne označuje ako dematerializácia, t. j. zmiznutie hmoty; v skutočnosti sa však hmota nestráca, len sa mení na inú formu. </w:t>
      </w:r>
    </w:p>
    <w:p w:rsidR="00142C24" w:rsidRDefault="00142C24" w:rsidP="00142C24">
      <w:pPr>
        <w:pStyle w:val="Normln"/>
        <w:ind w:firstLine="709"/>
        <w:jc w:val="both"/>
        <w:rPr>
          <w:color w:val="000000"/>
        </w:rPr>
      </w:pPr>
      <w:r>
        <w:rPr>
          <w:color w:val="000000"/>
        </w:rPr>
        <w:t>Základné vlastnosti hmoty, nezávislé od konkrétnych podmienok jej existencie, sú pohyb</w:t>
      </w:r>
      <w:r>
        <w:rPr>
          <w:b/>
          <w:bCs/>
          <w:i/>
          <w:iCs/>
          <w:color w:val="000000"/>
        </w:rPr>
        <w:t xml:space="preserve">, </w:t>
      </w:r>
      <w:r>
        <w:rPr>
          <w:color w:val="000000"/>
        </w:rPr>
        <w:t xml:space="preserve">priestor a čas. Tieto vlastnosti sa vzťahujú na každú z foriem hmoty. Ich existencia je podmienená prítomnosťou hmoty, a preto bez spojenia s hmotou nemožno o nich vôbec hovoriť. </w:t>
      </w:r>
    </w:p>
    <w:p w:rsidR="00142C24" w:rsidRDefault="00142C24" w:rsidP="00142C24">
      <w:pPr>
        <w:pStyle w:val="Normln"/>
        <w:ind w:firstLine="709"/>
        <w:jc w:val="both"/>
        <w:rPr>
          <w:color w:val="000000"/>
        </w:rPr>
      </w:pPr>
      <w:r>
        <w:rPr>
          <w:color w:val="000000"/>
        </w:rPr>
        <w:t xml:space="preserve">Pohyb hmoty treba chápať nielen v mechanickom zmysle, ale všeobecne ako zmenu vôbec. Takto chápaný pohyb ako filozofický pojem zahŕňa všetky zmeny a procesy prebiehajúce vo vesmíre. Množstvo rozličných spôsobov pohybu hmoty možno rozdeliť na päť základných foriem pohybu hmoty podľa nositeľa hmoty, ako je uvedené v tab. 2-1. Podľa skúmaného druhu pohybu hmoty sa potom rozlišujú jednotlivé vedné odbory. </w:t>
      </w:r>
    </w:p>
    <w:p w:rsidR="00142C24" w:rsidRDefault="00142C24" w:rsidP="00142C24">
      <w:pPr>
        <w:pStyle w:val="Normln"/>
        <w:ind w:firstLine="431"/>
        <w:jc w:val="both"/>
        <w:rPr>
          <w:color w:val="000000"/>
        </w:rPr>
      </w:pPr>
      <w:r>
        <w:rPr>
          <w:color w:val="000000"/>
        </w:rPr>
        <w:t xml:space="preserve">Chemická forma pohybu hmoty je teda viazaná na základné stavebné častice, akými sú atómy, molekuly a ióny, prípadne radikály. Znamená to, že chémia sa </w:t>
      </w:r>
    </w:p>
    <w:p w:rsidR="00142C24" w:rsidRDefault="00142C24" w:rsidP="00142C24">
      <w:pPr>
        <w:pStyle w:val="Rejstk1"/>
        <w:ind w:firstLine="431"/>
        <w:jc w:val="both"/>
        <w:rPr>
          <w:color w:val="000000"/>
        </w:rPr>
      </w:pPr>
      <w:r>
        <w:rPr>
          <w:b/>
          <w:bCs/>
          <w:color w:val="000000"/>
        </w:rPr>
        <w:t xml:space="preserve">Základné formy pohybu hmoty </w:t>
      </w:r>
    </w:p>
    <w:tbl>
      <w:tblPr>
        <w:tblW w:w="0" w:type="auto"/>
        <w:tblBorders>
          <w:top w:val="nil"/>
          <w:left w:val="nil"/>
          <w:bottom w:val="nil"/>
          <w:right w:val="nil"/>
        </w:tblBorders>
        <w:tblLook w:val="0000"/>
      </w:tblPr>
      <w:tblGrid>
        <w:gridCol w:w="3615"/>
        <w:gridCol w:w="6007"/>
      </w:tblGrid>
      <w:tr w:rsidR="00142C24">
        <w:tblPrEx>
          <w:tblCellMar>
            <w:top w:w="0" w:type="dxa"/>
            <w:bottom w:w="0" w:type="dxa"/>
          </w:tblCellMar>
        </w:tblPrEx>
        <w:trPr>
          <w:trHeight w:val="316"/>
        </w:trPr>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Forma pohybu hmoty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Hmotný nositeľ pohybu </w:t>
            </w:r>
          </w:p>
        </w:tc>
      </w:tr>
      <w:tr w:rsidR="00142C24">
        <w:tblPrEx>
          <w:tblCellMar>
            <w:top w:w="0" w:type="dxa"/>
            <w:bottom w:w="0" w:type="dxa"/>
          </w:tblCellMar>
        </w:tblPrEx>
        <w:trPr>
          <w:trHeight w:val="592"/>
        </w:trPr>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Mikrofyzikálny pohyb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pole; elementárne častice, atómové jadrá, izolované mikročastice </w:t>
            </w:r>
          </w:p>
        </w:tc>
      </w:tr>
      <w:tr w:rsidR="00142C24">
        <w:tblPrEx>
          <w:tblCellMar>
            <w:top w:w="0" w:type="dxa"/>
            <w:bottom w:w="0" w:type="dxa"/>
          </w:tblCellMar>
        </w:tblPrEx>
        <w:trPr>
          <w:trHeight w:val="316"/>
        </w:trPr>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Chemický pohyb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molekuly, atómy, ióny, radikály </w:t>
            </w:r>
          </w:p>
        </w:tc>
      </w:tr>
      <w:tr w:rsidR="00142C24">
        <w:tblPrEx>
          <w:tblCellMar>
            <w:top w:w="0" w:type="dxa"/>
            <w:bottom w:w="0" w:type="dxa"/>
          </w:tblCellMar>
        </w:tblPrEx>
        <w:trPr>
          <w:trHeight w:val="596"/>
        </w:trPr>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Makrofyzikálny </w:t>
            </w:r>
            <w:r>
              <w:rPr>
                <w:b/>
                <w:bCs/>
                <w:color w:val="000000"/>
              </w:rPr>
              <w:t>(</w:t>
            </w:r>
            <w:r>
              <w:rPr>
                <w:color w:val="000000"/>
              </w:rPr>
              <w:t>mechanický</w:t>
            </w:r>
            <w:r>
              <w:rPr>
                <w:b/>
                <w:bCs/>
                <w:color w:val="000000"/>
              </w:rPr>
              <w:t xml:space="preserve">) </w:t>
            </w:r>
            <w:r>
              <w:rPr>
                <w:color w:val="000000"/>
              </w:rPr>
              <w:t xml:space="preserve">pohyb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súbory mikročastíc, telesá, látkové systémy </w:t>
            </w:r>
          </w:p>
        </w:tc>
      </w:tr>
      <w:tr w:rsidR="00142C24">
        <w:tblPrEx>
          <w:tblCellMar>
            <w:top w:w="0" w:type="dxa"/>
            <w:bottom w:w="0" w:type="dxa"/>
          </w:tblCellMar>
        </w:tblPrEx>
        <w:trPr>
          <w:trHeight w:val="316"/>
        </w:trPr>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Biologický pohyb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živé organizmy </w:t>
            </w:r>
          </w:p>
        </w:tc>
      </w:tr>
      <w:tr w:rsidR="00142C24">
        <w:tblPrEx>
          <w:tblCellMar>
            <w:top w:w="0" w:type="dxa"/>
            <w:bottom w:w="0" w:type="dxa"/>
          </w:tblCellMar>
        </w:tblPrEx>
        <w:trPr>
          <w:trHeight w:val="316"/>
        </w:trPr>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Spoločenský pohyb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spoločnosť </w:t>
            </w:r>
          </w:p>
        </w:tc>
      </w:tr>
    </w:tbl>
    <w:p w:rsidR="00142C24" w:rsidRDefault="00142C24" w:rsidP="00142C24">
      <w:pPr>
        <w:pStyle w:val="Default"/>
        <w:rPr>
          <w:color w:val="auto"/>
        </w:rPr>
        <w:sectPr w:rsidR="00142C24">
          <w:type w:val="continuous"/>
          <w:pgSz w:w="12240" w:h="15840"/>
          <w:pgMar w:top="1417" w:right="1417" w:bottom="1417" w:left="1417" w:header="708" w:footer="708" w:gutter="0"/>
          <w:cols w:space="708"/>
          <w:noEndnote/>
        </w:sectPr>
      </w:pPr>
    </w:p>
    <w:p w:rsidR="00142C24" w:rsidRDefault="00142C24" w:rsidP="00142C24">
      <w:pPr>
        <w:pStyle w:val="Default"/>
        <w:rPr>
          <w:color w:val="auto"/>
        </w:rPr>
      </w:pPr>
    </w:p>
    <w:p w:rsidR="00142C24" w:rsidRDefault="00142C24" w:rsidP="00142C24">
      <w:pPr>
        <w:pStyle w:val="Normln"/>
        <w:jc w:val="both"/>
      </w:pPr>
      <w:r>
        <w:t xml:space="preserve">zaoberá predovšetkým hmotou v jej látkovej forme, a to látkami s atómovou štruktúrou. </w:t>
      </w:r>
    </w:p>
    <w:p w:rsidR="00142C24" w:rsidRDefault="00142C24" w:rsidP="00142C24">
      <w:pPr>
        <w:pStyle w:val="Normln"/>
        <w:ind w:firstLine="709"/>
        <w:jc w:val="both"/>
      </w:pPr>
      <w:r>
        <w:lastRenderedPageBreak/>
        <w:t>Z fyzikálneho hľadiska je hmota nositeľom dvoch navzájom sa podmieňujúcich základných vlastnosti</w:t>
      </w:r>
      <w:r>
        <w:rPr>
          <w:rStyle w:val="Znakapoznpodarou"/>
          <w:position w:val="10"/>
          <w:vertAlign w:val="superscript"/>
        </w:rPr>
        <w:t>5</w:t>
      </w:r>
      <w:r>
        <w:rPr>
          <w:b/>
          <w:bCs/>
        </w:rPr>
        <w:t xml:space="preserve">. </w:t>
      </w:r>
      <w:r>
        <w:t>Prvou z nich je zotrvačnosť</w:t>
      </w:r>
      <w:r>
        <w:rPr>
          <w:rStyle w:val="Znakapoznpodarou"/>
          <w:position w:val="10"/>
          <w:vertAlign w:val="superscript"/>
        </w:rPr>
        <w:t>6</w:t>
      </w:r>
      <w:r>
        <w:t>, druhou schopnosť vykonávať prácu</w:t>
      </w:r>
      <w:r>
        <w:rPr>
          <w:rStyle w:val="Znakapoznpodarou"/>
          <w:position w:val="10"/>
          <w:vertAlign w:val="superscript"/>
        </w:rPr>
        <w:t>7</w:t>
      </w:r>
      <w:r>
        <w:t xml:space="preserve">. </w:t>
      </w:r>
    </w:p>
    <w:p w:rsidR="00142C24" w:rsidRDefault="00142C24" w:rsidP="00142C24">
      <w:pPr>
        <w:pStyle w:val="Normln"/>
        <w:ind w:firstLine="431"/>
        <w:jc w:val="both"/>
      </w:pPr>
      <w:r>
        <w:t>Kvantitatívnou mierou zotrvačnosti je hmotnosť</w:t>
      </w:r>
      <w:r>
        <w:rPr>
          <w:rStyle w:val="Znakapoznpodarou"/>
          <w:position w:val="10"/>
          <w:vertAlign w:val="superscript"/>
        </w:rPr>
        <w:t xml:space="preserve">8 </w:t>
      </w:r>
      <w:r>
        <w:t xml:space="preserve">definovaná podľa druhého Newtonovho pohybového zákona vzťahom </w:t>
      </w:r>
    </w:p>
    <w:p w:rsidR="00142C24" w:rsidRDefault="00142C24" w:rsidP="00142C24">
      <w:pPr>
        <w:pStyle w:val="Normln"/>
        <w:ind w:firstLine="431"/>
        <w:jc w:val="both"/>
      </w:pPr>
      <w:r>
        <w:t xml:space="preserve">F=m.a </w:t>
      </w:r>
    </w:p>
    <w:p w:rsidR="00142C24" w:rsidRDefault="00142C24" w:rsidP="00142C24">
      <w:pPr>
        <w:pStyle w:val="Normln"/>
        <w:jc w:val="both"/>
      </w:pPr>
      <w:r>
        <w:t xml:space="preserve">kde F je sila, udávajúca telesu s hmotnosťou m zrýchlenie a. </w:t>
      </w:r>
    </w:p>
    <w:p w:rsidR="00142C24" w:rsidRDefault="00142C24" w:rsidP="00142C24">
      <w:pPr>
        <w:pStyle w:val="Normln"/>
        <w:ind w:firstLine="709"/>
        <w:jc w:val="both"/>
      </w:pPr>
      <w:r>
        <w:t xml:space="preserve">Hmotnosť je mierou celkového množstva hmoty v danom systéme. V zemskom. gravitačnom poli sa hmotnosť telies prejavuje ako ich tiaž a možno ju určovať vážením </w:t>
      </w:r>
      <w:r>
        <w:rPr>
          <w:b/>
          <w:bCs/>
          <w:i/>
          <w:iCs/>
        </w:rPr>
        <w:t xml:space="preserve">na </w:t>
      </w:r>
      <w:r>
        <w:t xml:space="preserve">váhach </w:t>
      </w:r>
      <w:r>
        <w:rPr>
          <w:b/>
          <w:bCs/>
          <w:i/>
          <w:iCs/>
        </w:rPr>
        <w:t>(</w:t>
      </w:r>
      <w:r>
        <w:t>G</w:t>
      </w:r>
      <w:r>
        <w:rPr>
          <w:b/>
          <w:bCs/>
          <w:i/>
          <w:iCs/>
        </w:rPr>
        <w:t>=</w:t>
      </w:r>
      <w:r>
        <w:t>m</w:t>
      </w:r>
      <w:r>
        <w:rPr>
          <w:b/>
          <w:bCs/>
          <w:i/>
          <w:iCs/>
        </w:rPr>
        <w:t>.</w:t>
      </w:r>
      <w:r>
        <w:t>g</w:t>
      </w:r>
      <w:r>
        <w:rPr>
          <w:b/>
          <w:bCs/>
          <w:i/>
          <w:iCs/>
        </w:rPr>
        <w:t>)</w:t>
      </w:r>
      <w:r>
        <w:t xml:space="preserve">. </w:t>
      </w:r>
    </w:p>
    <w:p w:rsidR="00142C24" w:rsidRDefault="00142C24" w:rsidP="00142C24">
      <w:pPr>
        <w:pStyle w:val="Normln"/>
        <w:ind w:firstLine="431"/>
        <w:jc w:val="both"/>
      </w:pPr>
      <w:r>
        <w:t>Schopnosť hmoty vykonávať prácu je prejavom jej vnútorného pohybu. Kvantitatívnou mierou pohybu hmoty je energia</w:t>
      </w:r>
      <w:r>
        <w:rPr>
          <w:rStyle w:val="Znakapoznpodarou"/>
          <w:position w:val="10"/>
          <w:vertAlign w:val="superscript"/>
        </w:rPr>
        <w:t>9</w:t>
      </w:r>
      <w:r>
        <w:t xml:space="preserve">, veličina charakterizujúca vnútorný stav hmotnej sústavy. Podľa rôznych foriem pohybu hmoty rozlišujeme jednotlivé druhy energie (napr. energiu mechanickú, tepelnú, chemickú, elektrickú, jadrovú atd.), ktoré môžu navzájom prechádzať jedna na druhú. Ak vykonáva určitý hmotný systém prácu, nastáva premena jedného druhu energie na iný. </w:t>
      </w:r>
    </w:p>
    <w:p w:rsidR="00142C24" w:rsidRDefault="00142C24" w:rsidP="00142C24">
      <w:pPr>
        <w:pStyle w:val="Normln"/>
        <w:ind w:firstLine="431"/>
        <w:jc w:val="both"/>
      </w:pPr>
      <w:r>
        <w:t xml:space="preserve">Hmotu a jej pohyb nemožno vytvoriť ani zničiť. Toto tvrdenie, je potvrdené výsledkami uskutočnených experimentov. Vyjadrením tohto základného princípu je zákon zachovania hmotnosti a zákon zachovania energie. </w:t>
      </w:r>
    </w:p>
    <w:p w:rsidR="00142C24" w:rsidRDefault="00142C24" w:rsidP="00142C24">
      <w:pPr>
        <w:pStyle w:val="Normln"/>
        <w:ind w:firstLine="431"/>
        <w:jc w:val="both"/>
      </w:pPr>
      <w:r>
        <w:t>Podľa zákona zachovania hmotnosti</w:t>
      </w:r>
      <w:r>
        <w:rPr>
          <w:rStyle w:val="Znakapoznpodarou"/>
          <w:position w:val="6"/>
          <w:vertAlign w:val="superscript"/>
        </w:rPr>
        <w:t xml:space="preserve">10 </w:t>
      </w:r>
      <w:r>
        <w:t xml:space="preserve">(M. V. LOMONOSOV 1758; A. L. LAVOISIER 1774) je celková hmotnosť izolovanej sústavy konštantná a nezávisí od zmien a procesov prebiehajúcich v sústave, čo možno vyjadriť matematickým vzťahom </w:t>
      </w:r>
    </w:p>
    <w:p w:rsidR="00142C24" w:rsidRDefault="00142C24" w:rsidP="00142C24">
      <w:pPr>
        <w:pStyle w:val="Normln"/>
        <w:ind w:firstLine="431"/>
        <w:jc w:val="both"/>
      </w:pPr>
      <w:r>
        <w:t xml:space="preserve">Σm = const (2-2) </w:t>
      </w:r>
    </w:p>
    <w:p w:rsidR="00142C24" w:rsidRDefault="00142C24" w:rsidP="00142C24">
      <w:pPr>
        <w:pStyle w:val="Normln"/>
        <w:ind w:firstLine="431"/>
        <w:jc w:val="both"/>
      </w:pPr>
      <w:r>
        <w:t>Podobne je formulovaný zákon zachovania energie</w:t>
      </w:r>
      <w:r>
        <w:rPr>
          <w:rStyle w:val="Znakapoznpodarou"/>
          <w:position w:val="6"/>
          <w:vertAlign w:val="superscript"/>
        </w:rPr>
        <w:t xml:space="preserve">11 </w:t>
      </w:r>
      <w:r>
        <w:t xml:space="preserve">(R. MAYER, polovica 19. storočia), podľa ktorého je tiež celková energia izolovanej sústavy konštantná, t. j. </w:t>
      </w:r>
    </w:p>
    <w:p w:rsidR="00142C24" w:rsidRDefault="00142C24" w:rsidP="00142C24">
      <w:pPr>
        <w:pStyle w:val="Normln"/>
        <w:ind w:firstLine="431"/>
        <w:jc w:val="both"/>
      </w:pPr>
      <w:r>
        <w:t xml:space="preserve">ΣE = const (2-3) </w:t>
      </w:r>
    </w:p>
    <w:p w:rsidR="00142C24" w:rsidRDefault="00142C24" w:rsidP="00142C24">
      <w:pPr>
        <w:pStyle w:val="Normln"/>
        <w:ind w:firstLine="431"/>
        <w:jc w:val="both"/>
      </w:pPr>
      <w:r>
        <w:t xml:space="preserve">Pri procesoch, prebiehajúcich v izolovanom systéme, sa môžu síce jednotlivé druhy energie navzájom premieňať, celková energia sa však nemení. </w:t>
      </w:r>
    </w:p>
    <w:p w:rsidR="00142C24" w:rsidRDefault="00142C24" w:rsidP="00142C24">
      <w:pPr>
        <w:pStyle w:val="Normln"/>
        <w:ind w:firstLine="431"/>
        <w:jc w:val="both"/>
      </w:pPr>
      <w:r>
        <w:t>Medzi hmotnosťou m a energiou E platí vzájomný vzťah -Einsteinov vzťah</w:t>
      </w:r>
      <w:r>
        <w:rPr>
          <w:rStyle w:val="Znakapoznpodarou"/>
          <w:position w:val="6"/>
          <w:vertAlign w:val="superscript"/>
        </w:rPr>
        <w:t>12</w:t>
      </w:r>
    </w:p>
    <w:p w:rsidR="00142C24" w:rsidRDefault="00142C24" w:rsidP="00142C24">
      <w:pPr>
        <w:pStyle w:val="Normln"/>
        <w:ind w:firstLine="431"/>
        <w:jc w:val="both"/>
      </w:pPr>
      <w:r>
        <w:t>E = m . c</w:t>
      </w:r>
      <w:r>
        <w:rPr>
          <w:position w:val="10"/>
          <w:vertAlign w:val="superscript"/>
        </w:rPr>
        <w:t xml:space="preserve">2 </w:t>
      </w:r>
      <w:r>
        <w:t xml:space="preserve">(2-4) </w:t>
      </w:r>
    </w:p>
    <w:p w:rsidR="00142C24" w:rsidRDefault="00142C24" w:rsidP="00142C24">
      <w:pPr>
        <w:pStyle w:val="Normln"/>
        <w:ind w:firstLine="431"/>
        <w:jc w:val="both"/>
      </w:pPr>
      <w:r>
        <w:t xml:space="preserve">odvodený A. EINSTEINOM (1905), podľa ktorého je </w:t>
      </w:r>
      <w:r>
        <w:rPr>
          <w:b/>
          <w:bCs/>
        </w:rPr>
        <w:t>energia každého hmotného systému (a teda aj polí) úmerná jeho hmotnosti</w:t>
      </w:r>
      <w:r>
        <w:t xml:space="preserve">. </w:t>
      </w:r>
    </w:p>
    <w:p w:rsidR="00142C24" w:rsidRDefault="00142C24" w:rsidP="00142C24">
      <w:pPr>
        <w:pStyle w:val="Normln"/>
        <w:ind w:firstLine="431"/>
        <w:jc w:val="both"/>
      </w:pPr>
      <w:r>
        <w:t>Konštanta úmernosti c</w:t>
      </w:r>
      <w:r>
        <w:rPr>
          <w:position w:val="10"/>
          <w:vertAlign w:val="superscript"/>
        </w:rPr>
        <w:t xml:space="preserve">2 </w:t>
      </w:r>
      <w:r>
        <w:t>je Einsteinova konštanta, ktorá je druhou mocninou rýchlosti svetla vo vákuu (c = 2,997 925 .10</w:t>
      </w:r>
      <w:r>
        <w:rPr>
          <w:position w:val="10"/>
          <w:vertAlign w:val="superscript"/>
        </w:rPr>
        <w:t xml:space="preserve">8 </w:t>
      </w:r>
      <w:r>
        <w:t>m . s</w:t>
      </w:r>
      <w:r>
        <w:rPr>
          <w:position w:val="10"/>
          <w:vertAlign w:val="superscript"/>
        </w:rPr>
        <w:t>-1</w:t>
      </w:r>
      <w:r>
        <w:t xml:space="preserve">). Dosadením približnej </w:t>
      </w:r>
    </w:p>
    <w:p w:rsidR="00142C24" w:rsidRDefault="00142C24" w:rsidP="00142C24">
      <w:pPr>
        <w:pStyle w:val="Normln"/>
        <w:ind w:firstLine="431"/>
        <w:jc w:val="both"/>
      </w:pPr>
      <w:r>
        <w:t xml:space="preserve"> </w:t>
      </w:r>
    </w:p>
    <w:p w:rsidR="00142C24" w:rsidRDefault="00142C24" w:rsidP="00142C24">
      <w:pPr>
        <w:pStyle w:val="Normln"/>
        <w:jc w:val="both"/>
      </w:pPr>
      <w:r>
        <w:t>hodnoty c = 3 . l0</w:t>
      </w:r>
      <w:r>
        <w:rPr>
          <w:position w:val="10"/>
          <w:vertAlign w:val="superscript"/>
        </w:rPr>
        <w:t xml:space="preserve">8 </w:t>
      </w:r>
      <w:r>
        <w:t>m . s</w:t>
      </w:r>
      <w:r>
        <w:rPr>
          <w:position w:val="10"/>
          <w:vertAlign w:val="superscript"/>
        </w:rPr>
        <w:t xml:space="preserve">-1 </w:t>
      </w:r>
      <w:r>
        <w:t>zistíme, že hmotnosti 1 kg zodpovedá približne energia 9 .10</w:t>
      </w:r>
      <w:r>
        <w:rPr>
          <w:position w:val="10"/>
          <w:vertAlign w:val="superscript"/>
        </w:rPr>
        <w:t xml:space="preserve">16 </w:t>
      </w:r>
      <w:r>
        <w:t>J, resp. energii 1 J zodpovedá hmotnosť l,1.10</w:t>
      </w:r>
      <w:r>
        <w:rPr>
          <w:position w:val="10"/>
          <w:vertAlign w:val="superscript"/>
        </w:rPr>
        <w:t xml:space="preserve">-17 </w:t>
      </w:r>
      <w:r>
        <w:t xml:space="preserve">kg. </w:t>
      </w:r>
    </w:p>
    <w:p w:rsidR="00142C24" w:rsidRDefault="00142C24" w:rsidP="00142C24">
      <w:pPr>
        <w:pStyle w:val="Normln"/>
        <w:ind w:firstLine="431"/>
        <w:jc w:val="both"/>
      </w:pPr>
      <w:r>
        <w:t xml:space="preserve">Nesprávny výklad Einsteinovho vzťahu viedol k záverom o možnej premene hmoty na energiu, alebo naopak, o vytváraní hmoty z energie. Ako však bolo uvedené, energia je iba mierou pohybu hmoty, a preto predstava o premene hmoty (t. j. podstaty) na energiu (t. j. mieru vlastnosti) je už vo svojom základe nezmyselná. V skutočnosti sa môže meniť len určitá forma hmoty na inú formu hmoty s rovnakou hmotnosťou. </w:t>
      </w:r>
    </w:p>
    <w:p w:rsidR="00142C24" w:rsidRDefault="00142C24" w:rsidP="00142C24">
      <w:pPr>
        <w:pStyle w:val="Normln"/>
        <w:ind w:firstLine="431"/>
        <w:jc w:val="both"/>
      </w:pPr>
      <w:r>
        <w:t xml:space="preserve">Každá zmena celkovej energie sústavy ΔE je súčasne sprevádzaná zmenou hmotnosti sústavy Δm. Tento záver, ktorý je v súlade so vzťahom </w:t>
      </w:r>
    </w:p>
    <w:p w:rsidR="00142C24" w:rsidRDefault="00142C24" w:rsidP="00142C24">
      <w:pPr>
        <w:pStyle w:val="Normln"/>
        <w:ind w:firstLine="431"/>
        <w:jc w:val="both"/>
      </w:pPr>
      <w:r>
        <w:lastRenderedPageBreak/>
        <w:t>ΔE = c</w:t>
      </w:r>
      <w:r>
        <w:rPr>
          <w:position w:val="10"/>
          <w:vertAlign w:val="superscript"/>
        </w:rPr>
        <w:t xml:space="preserve">2 </w:t>
      </w:r>
      <w:r>
        <w:t xml:space="preserve">. Δm (2-5) </w:t>
      </w:r>
    </w:p>
    <w:p w:rsidR="00142C24" w:rsidRDefault="00142C24" w:rsidP="00142C24">
      <w:pPr>
        <w:pStyle w:val="Normln"/>
        <w:jc w:val="both"/>
      </w:pPr>
      <w:r>
        <w:t xml:space="preserve">logicky vyplýva zo skutočnosti, že energia je vždy viazaná na určitú hmotnú podstatu a akýkoľvek prenos energie medzi hmotnými systémami je preto podmienený výmenou rôznych foriem hmoty. Ak sa zvýši energia určitej sústavy, znamená to, že táto sústava prijala zo svojho okolia zodpovedajúce množstvo niektorej z foriem hmoty, čím sa zväčšila aj jej hmotnosť. </w:t>
      </w:r>
    </w:p>
    <w:p w:rsidR="00142C24" w:rsidRDefault="00142C24" w:rsidP="00142C24">
      <w:pPr>
        <w:pStyle w:val="Normln"/>
        <w:ind w:firstLine="431"/>
        <w:jc w:val="both"/>
      </w:pPr>
      <w:r>
        <w:t xml:space="preserve">Hmotnosť a energia sú dve rôzne, avšak vzájomne podmienené a úplne rovnocenné vlastnosti prislúchajúce tej istej podstate - hmote. Z tohto hľadiska sú obidva uvedené základné zákony rovnocenné a tvoria základný zákon </w:t>
      </w:r>
      <w:r>
        <w:rPr>
          <w:b/>
          <w:bCs/>
          <w:i/>
          <w:iCs/>
        </w:rPr>
        <w:t xml:space="preserve">- </w:t>
      </w:r>
      <w:r>
        <w:t xml:space="preserve">zákon zachovania hmotnosti a energie </w:t>
      </w:r>
    </w:p>
    <w:p w:rsidR="00142C24" w:rsidRDefault="00142C24" w:rsidP="00142C24">
      <w:pPr>
        <w:pStyle w:val="Normln"/>
        <w:ind w:firstLine="431"/>
        <w:jc w:val="both"/>
      </w:pPr>
      <w:r>
        <w:t>Experimentálne overiť platnosť vzťahu medzi hmotnosťou a energiou možno len pri jadrových reakciách, sprevádzaných veľkou zmenou energie. Pri chemických reakciách sa uvoľňuje oveľa menej energie. Úbytok hmotnosti pri chemických reakciách, ktoré uvoľňujú najväčšie množstvo tepla, predstavuje najviac rádovo l0</w:t>
      </w:r>
      <w:r>
        <w:rPr>
          <w:position w:val="10"/>
          <w:vertAlign w:val="superscript"/>
        </w:rPr>
        <w:t xml:space="preserve">-8 </w:t>
      </w:r>
      <w:r>
        <w:t xml:space="preserve">% hmotnosti reagujúcich látok, čo nemožno súčasnou technikou určiť. </w:t>
      </w:r>
    </w:p>
    <w:p w:rsidR="00142C24" w:rsidRDefault="00142C24" w:rsidP="00142C24">
      <w:pPr>
        <w:pStyle w:val="Nadpis2"/>
        <w:numPr>
          <w:ilvl w:val="0"/>
          <w:numId w:val="2"/>
        </w:numPr>
        <w:ind w:left="576" w:hanging="576"/>
      </w:pPr>
      <w:r>
        <w:rPr>
          <w:b/>
          <w:bCs/>
        </w:rPr>
        <w:t xml:space="preserve">2.2 STAVBA LÁTOK A ICH KLASIFIKÁCIA </w:t>
      </w:r>
    </w:p>
    <w:p w:rsidR="00142C24" w:rsidRDefault="00142C24" w:rsidP="00142C24">
      <w:pPr>
        <w:pStyle w:val="Normln"/>
        <w:ind w:firstLine="431"/>
        <w:jc w:val="both"/>
      </w:pPr>
      <w:r>
        <w:t xml:space="preserve">Jestvuje veľké množstvo látok kvalitatívne veľmi rozmanitých s rôznymi vlastnosťami. Pojmy zaužívané v chémii pomáhajú rozlišovať a identifikovať jednotlivé typy látok a vyjadrovať súvislosti medzi vnútornou štruktúrou látok a ich vlastnosťami. </w:t>
      </w:r>
    </w:p>
    <w:p w:rsidR="00142C24" w:rsidRDefault="00142C24" w:rsidP="00142C24">
      <w:pPr>
        <w:pStyle w:val="Nadpis3"/>
        <w:ind w:left="720" w:hanging="720"/>
      </w:pPr>
      <w:r>
        <w:rPr>
          <w:b/>
          <w:bCs/>
        </w:rPr>
        <w:t xml:space="preserve">2.2.1 Vnútorná štruktúra látok </w:t>
      </w:r>
    </w:p>
    <w:p w:rsidR="00142C24" w:rsidRDefault="00142C24" w:rsidP="00142C24">
      <w:pPr>
        <w:pStyle w:val="Normln"/>
        <w:ind w:firstLine="431"/>
        <w:jc w:val="both"/>
      </w:pPr>
      <w:r>
        <w:t xml:space="preserve">Pri podrobnejšom skúmaní látok, s ktorými prichádzame do styku v prírode a technickej praxi, zisťujeme, že napriek značnej odlišnosti a rozmanitosti je ich vnútorná stavba v podstate spoločná. Ich základom je určitý spôsob usporiadania </w:t>
      </w:r>
    </w:p>
    <w:p w:rsidR="00142C24" w:rsidRDefault="00142C24" w:rsidP="00142C24">
      <w:pPr>
        <w:pStyle w:val="Default"/>
        <w:rPr>
          <w:color w:val="auto"/>
        </w:rPr>
        <w:sectPr w:rsidR="00142C24">
          <w:type w:val="continuous"/>
          <w:pgSz w:w="12240" w:h="15840"/>
          <w:pgMar w:top="1417" w:right="1417" w:bottom="1417" w:left="1417" w:header="708" w:footer="708" w:gutter="0"/>
          <w:cols w:space="708"/>
          <w:noEndnote/>
        </w:sectPr>
      </w:pPr>
    </w:p>
    <w:p w:rsidR="00142C24" w:rsidRDefault="00142C24" w:rsidP="00142C24">
      <w:pPr>
        <w:pStyle w:val="Zkladntext"/>
        <w:jc w:val="both"/>
      </w:pPr>
      <w:r>
        <w:lastRenderedPageBreak/>
        <w:t xml:space="preserve">základných stavebných jednotiek a pôsobenie špecifických príťažlivých síl medzi základnými časticami. Postupný vznik zložitých látkových sústav z najjednoduchších častíc schematicky znázorňuje obr. 2-2. </w:t>
      </w:r>
    </w:p>
    <w:p w:rsidR="00142C24" w:rsidRDefault="00142C24" w:rsidP="00142C24">
      <w:pPr>
        <w:pStyle w:val="Normln"/>
        <w:ind w:firstLine="431"/>
        <w:jc w:val="both"/>
      </w:pPr>
    </w:p>
    <w:p w:rsidR="00142C24" w:rsidRDefault="00142C24" w:rsidP="00142C24">
      <w:pPr>
        <w:pStyle w:val="Normln"/>
        <w:ind w:firstLine="431"/>
        <w:jc w:val="both"/>
      </w:pPr>
      <w:r>
        <w:t>Základnými stavebnými čiastočkami látok sú elementárne častice, ktorých moderná fyzika rozoznáva niekoľko desiatok. Pri vysvetľovaní chemickej štruktúry látok pre chemický výklad stačí uviesť tri druhy:,elektróny</w:t>
      </w:r>
      <w:r>
        <w:rPr>
          <w:rStyle w:val="Znakapoznpodarou"/>
          <w:position w:val="6"/>
          <w:vertAlign w:val="superscript"/>
        </w:rPr>
        <w:t xml:space="preserve">13 </w:t>
      </w:r>
      <w:r>
        <w:t>protóny</w:t>
      </w:r>
      <w:r>
        <w:rPr>
          <w:rStyle w:val="Znakapoznpodarou"/>
          <w:position w:val="6"/>
          <w:vertAlign w:val="superscript"/>
        </w:rPr>
        <w:t xml:space="preserve">14 </w:t>
      </w:r>
      <w:r>
        <w:t>a neutróny</w:t>
      </w:r>
      <w:r>
        <w:rPr>
          <w:rStyle w:val="Znakapoznpodarou"/>
          <w:position w:val="6"/>
          <w:vertAlign w:val="superscript"/>
        </w:rPr>
        <w:t xml:space="preserve">15 </w:t>
      </w:r>
      <w:r>
        <w:t>a k ním keď priradíme elementárne kvantum poľa</w:t>
      </w:r>
      <w:r>
        <w:rPr>
          <w:rStyle w:val="Znakapoznpodarou"/>
          <w:position w:val="6"/>
          <w:vertAlign w:val="superscript"/>
        </w:rPr>
        <w:t xml:space="preserve">16 </w:t>
      </w:r>
      <w:r>
        <w:t xml:space="preserve">(u elektromagnetického poľa fotón h.ν) môžeme teoretický poskladať ľubovoľnú zložitejšiu časticu. </w:t>
      </w:r>
    </w:p>
    <w:p w:rsidR="00142C24" w:rsidRDefault="00142C24" w:rsidP="00142C24">
      <w:pPr>
        <w:pStyle w:val="Normln"/>
        <w:ind w:firstLine="431"/>
        <w:jc w:val="both"/>
      </w:pPr>
      <w:r>
        <w:t xml:space="preserve">Zoskupením určitého počtu elementárnych častíc a ich charakteristickým usporiadaním vzniknú nové hmotné útvary - atómy, resp. molekuly alebo ióny, označované všeobecne ako mikročastice, ktoré predstavujú základné stavebné jednotky tzv. chemických látok. Atómy, molekuly, ióny sú častice rovnakej </w:t>
      </w:r>
    </w:p>
    <w:p w:rsidR="00142C24" w:rsidRDefault="00142C24" w:rsidP="00142C24">
      <w:pPr>
        <w:pStyle w:val="Zkladntext"/>
        <w:jc w:val="both"/>
      </w:pPr>
      <w:r>
        <w:t xml:space="preserve">kategórie. Vykazujú viacero špecifických vlastností, ktorými sa odlišujú od elementárnych častíc. </w:t>
      </w:r>
    </w:p>
    <w:p w:rsidR="00142C24" w:rsidRDefault="00142C24" w:rsidP="00142C24">
      <w:pPr>
        <w:pStyle w:val="Normln"/>
        <w:ind w:firstLine="431"/>
        <w:jc w:val="both"/>
      </w:pPr>
      <w:r>
        <w:t xml:space="preserve">V bežnom živote neprichádzame do styku s jednotlivými izolovanými atómami (resp. inými mikročasticami), ale s hmotnými objektmi, ktoré už môžeme poznávať zmyslami. Predstavujú látky v užšom význame, ako ich obvykle chápe technická prax. Súhrnne ich nazývame chemické látky. </w:t>
      </w:r>
    </w:p>
    <w:p w:rsidR="00142C24" w:rsidRDefault="00142C24" w:rsidP="00142C24">
      <w:pPr>
        <w:pStyle w:val="Normln"/>
        <w:ind w:firstLine="431"/>
        <w:jc w:val="both"/>
      </w:pPr>
      <w:r>
        <w:t xml:space="preserve">Základom chemických látok sú tzv. čisté látky, medzi ktoré patria chemické prvky a chemické zlúčeniny Ich kombináciou vznikajú zložitejšie látkové sústavy - zmesi heterogénne zmesi alebo homogénne zmesi teda roztoky. </w:t>
      </w:r>
    </w:p>
    <w:p w:rsidR="00142C24" w:rsidRDefault="00142C24" w:rsidP="00142C24">
      <w:pPr>
        <w:pStyle w:val="Nadpis3"/>
        <w:numPr>
          <w:ilvl w:val="0"/>
          <w:numId w:val="3"/>
        </w:numPr>
        <w:ind w:left="720" w:hanging="720"/>
      </w:pPr>
      <w:r>
        <w:rPr>
          <w:b/>
          <w:bCs/>
        </w:rPr>
        <w:lastRenderedPageBreak/>
        <w:t xml:space="preserve">2.2.2 Mikročastice </w:t>
      </w:r>
    </w:p>
    <w:p w:rsidR="00142C24" w:rsidRDefault="00142C24" w:rsidP="00142C24">
      <w:pPr>
        <w:pStyle w:val="Normln"/>
        <w:ind w:firstLine="431"/>
        <w:jc w:val="both"/>
      </w:pPr>
      <w:r>
        <w:t xml:space="preserve">Na rozhraní 18. a 19. storočia bádatelia objavili a formulovali viaceré zákony vystihujúce kvantitatívne pomery pri chemickom zlučovaní. Vnútorné súvislosti a zmysel týchto empiricky zistených zákonitostí sa pokúsil vysvetliť J. DALTON (1808) tvrdením, že prvky sa skladajú z veľmi malých častíc - atómov. Túto predstavu ďalej rozšíril A. AVOGADRO (1811) predpokladom o existencii zložitejších útvarov - molekúl. Daltonove a Avogadrove zákony sa postupne potvrdili nielen experimentmi, ale sa ďalej rozvíjali a stali sa základom súčasnej atómovej a molekulovej teórie. </w:t>
      </w:r>
    </w:p>
    <w:p w:rsidR="00142C24" w:rsidRDefault="00142C24" w:rsidP="00142C24">
      <w:pPr>
        <w:pStyle w:val="Normln"/>
        <w:ind w:firstLine="431"/>
        <w:jc w:val="both"/>
      </w:pPr>
      <w:r>
        <w:t>Atóm</w:t>
      </w:r>
      <w:r>
        <w:rPr>
          <w:rStyle w:val="Znakapoznpodarou"/>
          <w:position w:val="6"/>
          <w:vertAlign w:val="superscript"/>
        </w:rPr>
        <w:t xml:space="preserve">17 </w:t>
      </w:r>
      <w:r>
        <w:t xml:space="preserve">je najmenšia častica, ktorá je nositeľom chemických vlastností prvku.V súčasnosti ho už nepovažujeme za nedeliteľný, ale vieme, že má zložitú vnútornú štruktúru. </w:t>
      </w:r>
    </w:p>
    <w:p w:rsidR="00142C24" w:rsidRDefault="00142C24" w:rsidP="00142C24">
      <w:pPr>
        <w:pStyle w:val="Normln"/>
        <w:ind w:firstLine="431"/>
        <w:jc w:val="both"/>
      </w:pPr>
      <w:r>
        <w:t>Molekula</w:t>
      </w:r>
      <w:r>
        <w:rPr>
          <w:rStyle w:val="Znakapoznpodarou"/>
          <w:position w:val="6"/>
          <w:vertAlign w:val="superscript"/>
        </w:rPr>
        <w:t xml:space="preserve">18 </w:t>
      </w:r>
      <w:r>
        <w:t>je najmenšia častica látky, ktorá je pri daných podmienkach schopná samostatnej existencie. Tvorí ju určitý počet rovnakých (v prípade prvku) alebo rôznych atómov (v prípade zlúčeniny). Pri niektorých zlúčeninách nemožno jednotlivé (niekoľkoatómové) molekuly v štruktúre látky identifikovať. Celý kryštál je napr. jedinou makromolekulou zloženou z atómov, ktoré sú prepojené kovalentnými väzbami (diamant, oxid kremičitý a pod.), alebo je iónový a skladá sa zo vzájomne sa obklopojúcich iónov (chlorid sodný, fluorid vápenatý a pod.). V týchto prípadoch sa za formálnu molekulu považuje častica, zodpovedajúca najjednoduchšiemu stechiometrickému vzorcu (atóm C v diamante, skupina SiO</w:t>
      </w:r>
      <w:r>
        <w:rPr>
          <w:position w:val="-10"/>
          <w:vertAlign w:val="subscript"/>
        </w:rPr>
        <w:t xml:space="preserve">2 </w:t>
      </w:r>
      <w:r>
        <w:t>v oxide kremičitom, skupina CaF</w:t>
      </w:r>
      <w:r>
        <w:rPr>
          <w:position w:val="-10"/>
          <w:vertAlign w:val="subscript"/>
        </w:rPr>
        <w:t xml:space="preserve">2 </w:t>
      </w:r>
      <w:r>
        <w:t xml:space="preserve">vo fluoride vápenatom). </w:t>
      </w:r>
    </w:p>
    <w:p w:rsidR="00142C24" w:rsidRDefault="00142C24" w:rsidP="00142C24">
      <w:pPr>
        <w:pStyle w:val="Normln"/>
        <w:ind w:firstLine="431"/>
        <w:jc w:val="both"/>
      </w:pPr>
      <w:r>
        <w:t>Ióny</w:t>
      </w:r>
      <w:r>
        <w:rPr>
          <w:rStyle w:val="Znakapoznpodarou"/>
          <w:position w:val="6"/>
          <w:vertAlign w:val="superscript"/>
        </w:rPr>
        <w:t xml:space="preserve">19 </w:t>
      </w:r>
      <w:r>
        <w:t>sú častice kladne alebo záporne nabité a rozdeľujú sa na jednoduché (jednoatómové), napr. Na</w:t>
      </w:r>
      <w:r>
        <w:rPr>
          <w:position w:val="10"/>
          <w:vertAlign w:val="superscript"/>
        </w:rPr>
        <w:t>+</w:t>
      </w:r>
      <w:r>
        <w:t>, Ca</w:t>
      </w:r>
      <w:r>
        <w:rPr>
          <w:position w:val="10"/>
          <w:vertAlign w:val="superscript"/>
        </w:rPr>
        <w:t>2+</w:t>
      </w:r>
      <w:r>
        <w:t>, Cl</w:t>
      </w:r>
      <w:r>
        <w:rPr>
          <w:position w:val="10"/>
          <w:vertAlign w:val="superscript"/>
        </w:rPr>
        <w:t xml:space="preserve">1- </w:t>
      </w:r>
      <w:r>
        <w:t>a O</w:t>
      </w:r>
      <w:r>
        <w:rPr>
          <w:position w:val="10"/>
          <w:vertAlign w:val="superscript"/>
        </w:rPr>
        <w:t xml:space="preserve">2- </w:t>
      </w:r>
      <w:r>
        <w:t>a zložené (viacatómové), napr. NH</w:t>
      </w:r>
      <w:r>
        <w:rPr>
          <w:position w:val="-10"/>
          <w:vertAlign w:val="subscript"/>
        </w:rPr>
        <w:t>4</w:t>
      </w:r>
      <w:r>
        <w:rPr>
          <w:position w:val="10"/>
          <w:vertAlign w:val="superscript"/>
        </w:rPr>
        <w:t>+</w:t>
      </w:r>
      <w:r>
        <w:t>, OH</w:t>
      </w:r>
      <w:r>
        <w:rPr>
          <w:position w:val="10"/>
          <w:vertAlign w:val="superscript"/>
        </w:rPr>
        <w:t>-</w:t>
      </w:r>
      <w:r>
        <w:t>, SO</w:t>
      </w:r>
      <w:r>
        <w:rPr>
          <w:position w:val="-10"/>
          <w:vertAlign w:val="subscript"/>
        </w:rPr>
        <w:t>4</w:t>
      </w:r>
      <w:r>
        <w:rPr>
          <w:position w:val="10"/>
          <w:vertAlign w:val="superscript"/>
        </w:rPr>
        <w:t xml:space="preserve">2- </w:t>
      </w:r>
      <w:r>
        <w:t xml:space="preserve">a pod. </w:t>
      </w:r>
    </w:p>
    <w:p w:rsidR="00142C24" w:rsidRDefault="00142C24" w:rsidP="00142C24">
      <w:pPr>
        <w:pStyle w:val="Normln"/>
        <w:ind w:firstLine="431"/>
        <w:jc w:val="both"/>
        <w:rPr>
          <w:sz w:val="16"/>
          <w:szCs w:val="16"/>
        </w:rPr>
      </w:pPr>
      <w:r>
        <w:t>Jednou z najdôležitejších vlastností atómov, molekúl a iónov je ich hmotnosť vyjadrená v kg alebo v atómových hmotnostných jednotkách u</w:t>
      </w:r>
      <w:r>
        <w:rPr>
          <w:rStyle w:val="Znakapoznpodarou"/>
          <w:position w:val="6"/>
          <w:vertAlign w:val="superscript"/>
        </w:rPr>
        <w:t>20</w:t>
      </w:r>
      <w:r>
        <w:t>. Hmotnosť atómu m</w:t>
      </w:r>
      <w:r>
        <w:rPr>
          <w:position w:val="-10"/>
          <w:vertAlign w:val="subscript"/>
        </w:rPr>
        <w:t>at</w:t>
      </w:r>
      <w:r>
        <w:rPr>
          <w:position w:val="6"/>
          <w:vertAlign w:val="superscript"/>
        </w:rPr>
        <w:t xml:space="preserve">21 </w:t>
      </w:r>
      <w:r>
        <w:rPr>
          <w:rStyle w:val="Znakapoznpodarou"/>
          <w:position w:val="-14"/>
          <w:sz w:val="16"/>
          <w:szCs w:val="16"/>
          <w:vertAlign w:val="subscript"/>
        </w:rPr>
        <w:t>je skutočná hmotnosť jedného atómu. Podobne je definovaná hmotnosť molekuly m</w:t>
      </w:r>
      <w:r>
        <w:rPr>
          <w:rStyle w:val="Znakapoznpodarou"/>
          <w:sz w:val="16"/>
          <w:szCs w:val="16"/>
        </w:rPr>
        <w:t>mk</w:t>
      </w:r>
      <w:r>
        <w:rPr>
          <w:rStyle w:val="Znakapoznpodarou"/>
          <w:position w:val="-14"/>
          <w:sz w:val="16"/>
          <w:szCs w:val="16"/>
          <w:vertAlign w:val="subscript"/>
        </w:rPr>
        <w:t xml:space="preserve">a hmotnosť iónu </w:t>
      </w:r>
      <w:r>
        <w:rPr>
          <w:position w:val="-6"/>
          <w:sz w:val="16"/>
          <w:szCs w:val="16"/>
          <w:vertAlign w:val="subscript"/>
        </w:rPr>
        <w:t xml:space="preserve">22 </w:t>
      </w:r>
    </w:p>
    <w:p w:rsidR="00142C24" w:rsidRDefault="00142C24" w:rsidP="00142C24">
      <w:pPr>
        <w:pStyle w:val="Default"/>
        <w:rPr>
          <w:color w:val="auto"/>
          <w:sz w:val="16"/>
          <w:szCs w:val="16"/>
        </w:rPr>
      </w:pPr>
    </w:p>
    <w:p w:rsidR="00142C24" w:rsidRDefault="00142C24" w:rsidP="00142C24">
      <w:pPr>
        <w:pStyle w:val="Normln"/>
        <w:jc w:val="both"/>
      </w:pPr>
      <w:r>
        <w:t>m</w:t>
      </w:r>
      <w:r>
        <w:rPr>
          <w:position w:val="-10"/>
          <w:vertAlign w:val="subscript"/>
        </w:rPr>
        <w:t>i</w:t>
      </w:r>
      <w:r>
        <w:rPr>
          <w:rStyle w:val="Znakapoznpodarou"/>
          <w:position w:val="-14"/>
          <w:vertAlign w:val="subscript"/>
        </w:rPr>
        <w:t>. Sú to veľmi malé častice, a preto aj hodnoty ich hmotností sú veľmi malé, napr. hmotnosť atómu vodíka m</w:t>
      </w:r>
      <w:r>
        <w:rPr>
          <w:rStyle w:val="Znakapoznpodarou"/>
        </w:rPr>
        <w:t xml:space="preserve">at,H </w:t>
      </w:r>
      <w:r>
        <w:rPr>
          <w:rStyle w:val="Znakapoznpodarou"/>
          <w:position w:val="-14"/>
          <w:vertAlign w:val="subscript"/>
        </w:rPr>
        <w:t xml:space="preserve">=1,67 .10 kg. </w:t>
      </w:r>
      <w:r>
        <w:rPr>
          <w:rStyle w:val="Znakapoznpodarou"/>
          <w:position w:val="10"/>
          <w:vertAlign w:val="superscript"/>
        </w:rPr>
        <w:t xml:space="preserve">-27 </w:t>
      </w:r>
      <w:r>
        <w:rPr>
          <w:position w:val="6"/>
          <w:vertAlign w:val="superscript"/>
        </w:rPr>
        <w:t>23</w:t>
      </w:r>
      <w:r>
        <w:t xml:space="preserve"> </w:t>
      </w:r>
    </w:p>
    <w:p w:rsidR="00142C24" w:rsidRDefault="00142C24" w:rsidP="00142C24">
      <w:pPr>
        <w:pStyle w:val="Nadpis3"/>
        <w:numPr>
          <w:ilvl w:val="0"/>
          <w:numId w:val="4"/>
        </w:numPr>
        <w:ind w:left="720" w:hanging="720"/>
      </w:pPr>
      <w:r>
        <w:rPr>
          <w:b/>
          <w:bCs/>
        </w:rPr>
        <w:t xml:space="preserve">2.2.3 Čisté látky </w:t>
      </w:r>
    </w:p>
    <w:p w:rsidR="00142C24" w:rsidRDefault="00142C24" w:rsidP="00142C24">
      <w:pPr>
        <w:pStyle w:val="Normln"/>
        <w:ind w:firstLine="431"/>
        <w:jc w:val="both"/>
      </w:pPr>
      <w:r>
        <w:t>Chemické prvky</w:t>
      </w:r>
      <w:r>
        <w:rPr>
          <w:rStyle w:val="Znakapoznpodarou"/>
          <w:b/>
          <w:bCs/>
          <w:i/>
          <w:iCs/>
          <w:position w:val="6"/>
          <w:vertAlign w:val="superscript"/>
        </w:rPr>
        <w:t xml:space="preserve">24 </w:t>
      </w:r>
      <w:r>
        <w:t>a chemické zlúčeniny</w:t>
      </w:r>
      <w:r>
        <w:rPr>
          <w:rStyle w:val="Znakapoznpodarou"/>
          <w:b/>
          <w:bCs/>
          <w:i/>
          <w:iCs/>
          <w:position w:val="6"/>
          <w:vertAlign w:val="superscript"/>
        </w:rPr>
        <w:t>25</w:t>
      </w:r>
    </w:p>
    <w:p w:rsidR="00142C24" w:rsidRDefault="00142C24" w:rsidP="00142C24">
      <w:pPr>
        <w:pStyle w:val="Normln"/>
        <w:ind w:firstLine="431"/>
        <w:jc w:val="both"/>
      </w:pPr>
      <w:r>
        <w:t>Najjednoduchšími chemickými látkami</w:t>
      </w:r>
      <w:r>
        <w:rPr>
          <w:rStyle w:val="Znakapoznpodarou"/>
          <w:b/>
          <w:bCs/>
          <w:i/>
          <w:iCs/>
          <w:position w:val="6"/>
          <w:vertAlign w:val="superscript"/>
        </w:rPr>
        <w:t xml:space="preserve">26 </w:t>
      </w:r>
      <w:r>
        <w:t>sú tzv. čisté chemické látky</w:t>
      </w:r>
      <w:r>
        <w:rPr>
          <w:rStyle w:val="Znakapoznpodarou"/>
          <w:b/>
          <w:bCs/>
          <w:i/>
          <w:iCs/>
          <w:position w:val="6"/>
          <w:vertAlign w:val="superscript"/>
        </w:rPr>
        <w:t>27</w:t>
      </w:r>
      <w:r>
        <w:t xml:space="preserve">. Vykazujú určité charakteristické špecifické vlastnosti, ktoré určujú kvalitu látky a nezávisia od celkového množstva, objemu alebo tvaru látky. Zvyčajne sa rozdeľujú na vlastnosti fyzikálne a chemické. </w:t>
      </w:r>
    </w:p>
    <w:p w:rsidR="00142C24" w:rsidRDefault="00142C24" w:rsidP="00142C24">
      <w:pPr>
        <w:pStyle w:val="Normln"/>
        <w:ind w:firstLine="431"/>
        <w:jc w:val="both"/>
      </w:pPr>
      <w:r>
        <w:t>Medzi fyzikálne vlastnosti</w:t>
      </w:r>
      <w:r>
        <w:rPr>
          <w:rStyle w:val="Znakapoznpodarou"/>
          <w:b/>
          <w:bCs/>
          <w:i/>
          <w:iCs/>
          <w:position w:val="6"/>
          <w:vertAlign w:val="superscript"/>
        </w:rPr>
        <w:t xml:space="preserve">28 </w:t>
      </w:r>
      <w:r>
        <w:t>patrí napr. teplota topenia a varu, hustota tvrdosť elektrická vodivosť, farba, index lomu a iné. Chemické špecifické vlastnosti</w:t>
      </w:r>
      <w:r>
        <w:rPr>
          <w:rStyle w:val="Znakapoznpodarou"/>
          <w:b/>
          <w:bCs/>
          <w:i/>
          <w:iCs/>
          <w:position w:val="6"/>
          <w:vertAlign w:val="superscript"/>
        </w:rPr>
        <w:t xml:space="preserve">29 </w:t>
      </w:r>
      <w:r>
        <w:t>sú napr. spôsob reakcie látky s vodou, kyselinami, kyslíkom, stálosť pri teplote a pod. Číselné veličiny, ktoré udávajú mieru fyzikálnych vlastností, sa nazývajú fyzikálne konštanty látok(tabuľky)</w:t>
      </w:r>
      <w:r>
        <w:rPr>
          <w:rStyle w:val="Znakapoznpodarou"/>
          <w:b/>
          <w:bCs/>
          <w:i/>
          <w:iCs/>
          <w:position w:val="6"/>
          <w:vertAlign w:val="superscript"/>
        </w:rPr>
        <w:t>30</w:t>
      </w:r>
      <w:r>
        <w:t xml:space="preserve">. </w:t>
      </w:r>
    </w:p>
    <w:p w:rsidR="00142C24" w:rsidRDefault="00142C24" w:rsidP="00142C24">
      <w:pPr>
        <w:pStyle w:val="Normln"/>
        <w:ind w:firstLine="431"/>
        <w:jc w:val="both"/>
      </w:pPr>
      <w:r>
        <w:t xml:space="preserve">Vlastnosti čistých látok sú síce odrazom vlastností mikročastíc, sú však od nich úplne odlišné. Pri izolovanom atóme alebo molekule nemožno hovoriť o vlastnostiach, ako je teplota topenia, farba, index lomu atď. Tieto vlastnosti možno pripísať len väčšiemu súboru mikročastíc. Jednotlivé mikročastice majú určitú hmotnosť, tvar, energiu, rýchlosť a predovšetkým schopnosť silového pôsobenia na vedľajšie mikročastice. Práve tieto prítažlivé sily rozhodujú v podstatnom rozsahu o vlastnostiach súboru mikročastíc, t. j. látky. Ak má napr. určitá látka nízku teplotu </w:t>
      </w:r>
      <w:r>
        <w:lastRenderedPageBreak/>
        <w:t xml:space="preserve">topenia, znamená to, že medzi jej molekulami pôsobia slabé príťažlivé sily. Podobne diamant je tvrdá látka s vysokou teplotou topenia, pretože sa medzi atómami uhlíka uplatňujú veľmi pevné väzby. </w:t>
      </w:r>
    </w:p>
    <w:p w:rsidR="00142C24" w:rsidRDefault="00142C24" w:rsidP="00142C24">
      <w:pPr>
        <w:pStyle w:val="Normln"/>
        <w:ind w:firstLine="431"/>
        <w:jc w:val="both"/>
      </w:pPr>
      <w:r>
        <w:t xml:space="preserve">Čisté látky sú dvojakého druhu. Väčšina z nich patrí do kategórie chemických zlúčenín, t. j. látok, ktoré možno chemickými metódami rozdeliť na jednoduchšie látky. Čisté látky, ktoré už nemožno ďalej chemicky deliť, sa nazývajú prvky </w:t>
      </w:r>
      <w:r>
        <w:rPr>
          <w:b/>
          <w:bCs/>
          <w:i/>
          <w:iCs/>
        </w:rPr>
        <w:t>(elementy)</w:t>
      </w:r>
      <w:r>
        <w:t xml:space="preserve">. Každý prvok a každá zlúčenina predstavujú jediné chemické indivíduum (chemického jedinca), zložené vždy z rovnakých druhov mikročastíc. Prvky sa skladajú z atómov a molekúl, zlúčeniny okrem nich aj z iónov. </w:t>
      </w:r>
    </w:p>
    <w:p w:rsidR="00142C24" w:rsidRDefault="00142C24" w:rsidP="00142C24">
      <w:pPr>
        <w:pStyle w:val="Nadpis4"/>
        <w:ind w:left="864" w:hanging="864"/>
      </w:pPr>
      <w:r>
        <w:rPr>
          <w:b/>
          <w:bCs/>
        </w:rPr>
        <w:t xml:space="preserve">2.2.3.1 Chemické prvky </w:t>
      </w:r>
    </w:p>
    <w:p w:rsidR="00142C24" w:rsidRDefault="00142C24" w:rsidP="00142C24">
      <w:pPr>
        <w:pStyle w:val="Normln"/>
        <w:ind w:firstLine="431"/>
        <w:jc w:val="both"/>
      </w:pPr>
      <w:r>
        <w:t xml:space="preserve">Definíciu chemického prvku ako látky, ktorú už nemožno ďalej chemicky rozložiť, formuloval už r.166l R. BOYLE. Podľa novšej definície so zreteľom na atómovú štruktúru </w:t>
      </w:r>
      <w:r>
        <w:rPr>
          <w:b/>
          <w:bCs/>
        </w:rPr>
        <w:t xml:space="preserve">je </w:t>
      </w:r>
      <w:r>
        <w:t xml:space="preserve">chemický prvok látka zložená z atómov s rovnakým protónovým čislom Z. Neberie sa do úvahy, či základnými jednotkami prvku sú samostatné atómy alebo, niekoľkoatómové molekuly. </w:t>
      </w:r>
    </w:p>
    <w:p w:rsidR="00142C24" w:rsidRDefault="00142C24" w:rsidP="00142C24">
      <w:pPr>
        <w:pStyle w:val="Normln"/>
        <w:ind w:firstLine="431"/>
        <w:jc w:val="both"/>
      </w:pPr>
      <w:r>
        <w:t xml:space="preserve">Na rozdiel od zlúčenín je prvkov pomerne málo. Doposiaľ bolo objavených 110 prvkov, z ktorých sa však niektoré v prírode nevyskytujú a boli vyrobené jadrovými reakciami. </w:t>
      </w:r>
    </w:p>
    <w:p w:rsidR="00142C24" w:rsidRDefault="00142C24" w:rsidP="00142C24">
      <w:pPr>
        <w:pStyle w:val="Nadpis4"/>
        <w:ind w:left="864" w:hanging="864"/>
      </w:pPr>
      <w:r>
        <w:rPr>
          <w:b/>
          <w:bCs/>
        </w:rPr>
        <w:t xml:space="preserve">2.2.3.2 Chemické zlúčeniny </w:t>
      </w:r>
    </w:p>
    <w:p w:rsidR="00142C24" w:rsidRDefault="00142C24" w:rsidP="00142C24">
      <w:pPr>
        <w:pStyle w:val="Default"/>
        <w:rPr>
          <w:color w:val="auto"/>
        </w:rPr>
      </w:pPr>
    </w:p>
    <w:p w:rsidR="00142C24" w:rsidRDefault="00142C24" w:rsidP="00142C24">
      <w:pPr>
        <w:pStyle w:val="Normln"/>
        <w:jc w:val="both"/>
      </w:pPr>
      <w:r>
        <w:t xml:space="preserve">Ako chemickú zlúčeninu označujeme látku zloženú z dvoch alebo viacerých chemických prvkov. Znamená to, že zlúčenina obsahuje najmenej dva druhy atómov </w:t>
      </w:r>
    </w:p>
    <w:p w:rsidR="00142C24" w:rsidRDefault="00142C24" w:rsidP="00142C24">
      <w:pPr>
        <w:pStyle w:val="Zkladntext"/>
        <w:jc w:val="both"/>
      </w:pPr>
      <w:r>
        <w:t xml:space="preserve">s rozdielnym protónovým číslom, ktoré sú navzájom spojené chemickými väzbami do molekúl rovnakého typu. </w:t>
      </w:r>
    </w:p>
    <w:p w:rsidR="00142C24" w:rsidRDefault="00142C24" w:rsidP="00142C24">
      <w:pPr>
        <w:pStyle w:val="Normln"/>
        <w:ind w:firstLine="431"/>
        <w:jc w:val="both"/>
      </w:pPr>
      <w:r>
        <w:t>Zlúčeninou je teda napr. súbor molekúl oxidu uhličitého CO</w:t>
      </w:r>
      <w:r>
        <w:rPr>
          <w:position w:val="-10"/>
          <w:vertAlign w:val="subscript"/>
        </w:rPr>
        <w:t xml:space="preserve">2 </w:t>
      </w:r>
      <w:r>
        <w:t xml:space="preserve">alebo súbor molekúl oxidu uhoľnatého CO. Avšak zmes uvedených plynov nie je zlúčenina, pretože atómy uhlíka a kyslíka sa nespájajú do molekúl jedného typu, ale dvoch typov. </w:t>
      </w:r>
    </w:p>
    <w:p w:rsidR="00142C24" w:rsidRDefault="00142C24" w:rsidP="00142C24">
      <w:pPr>
        <w:pStyle w:val="Normln"/>
        <w:ind w:firstLine="431"/>
        <w:jc w:val="both"/>
      </w:pPr>
      <w:r>
        <w:t xml:space="preserve">Z definície chemickej zlúčeniny tiež vyplýva, že jednotlivé prvky musia byť v nej zastúpené v rovnakom pomere, ktorý sa nesmie meniť s vonkajšími podmienkami. Pre každú zlúčeninu musí existovať určitý interval tlakov a teplôt, v ktorom sa jej zloženie nemení. </w:t>
      </w:r>
    </w:p>
    <w:p w:rsidR="00142C24" w:rsidRDefault="00142C24" w:rsidP="00142C24">
      <w:pPr>
        <w:pStyle w:val="Normln"/>
        <w:ind w:firstLine="431"/>
        <w:jc w:val="both"/>
      </w:pPr>
      <w:r>
        <w:t xml:space="preserve">Hoci počet známych prvkov je pomerne malý, vytvárajú veľké množstvo zlúčenín. V súčasnosti poznáme viac ako päť miliónov zlúčenín. </w:t>
      </w:r>
    </w:p>
    <w:p w:rsidR="00142C24" w:rsidRDefault="00142C24" w:rsidP="00142C24">
      <w:pPr>
        <w:pStyle w:val="Normln"/>
        <w:ind w:firstLine="431"/>
        <w:jc w:val="both"/>
      </w:pPr>
      <w:r>
        <w:t xml:space="preserve">Predstava o konštantnom zložení každej chemickej zlúčeniny bola základnou chemickou dogmou. Nové poznatky však dokazujú, že zloženie mnohých tuhých zlúčenín sa môže v určitom rozsahu meniť. Príčinou tohto javu sú rôzne druhy mriežkových porúch, ktoré (ako vyplýva z termodynamiky tuhého stavu) sa vyskytujú celkom zákonite a závisia od druhu zlúčeniny a vonkajších podmienok. </w:t>
      </w:r>
    </w:p>
    <w:p w:rsidR="00142C24" w:rsidRDefault="00142C24" w:rsidP="00142C24">
      <w:pPr>
        <w:pStyle w:val="Normln"/>
        <w:ind w:firstLine="431"/>
        <w:jc w:val="both"/>
      </w:pPr>
      <w:r>
        <w:t>Nestechiometrické zloženie sa vyskytuje najmä pri tuhých zlúčeninách prechodných kovov s niektorými nekovmi . alebo polokovmi, napr. v sulfidoch, oxidoch karbidoch, hydridoch, nitridoch, silicidoch a iných (napr. TiS</w:t>
      </w:r>
      <w:r>
        <w:rPr>
          <w:position w:val="-10"/>
          <w:vertAlign w:val="subscript"/>
        </w:rPr>
        <w:t>1,7</w:t>
      </w:r>
      <w:r>
        <w:t>, Mn</w:t>
      </w:r>
      <w:r>
        <w:rPr>
          <w:position w:val="-10"/>
          <w:vertAlign w:val="subscript"/>
        </w:rPr>
        <w:t>23</w:t>
      </w:r>
      <w:r>
        <w:t>C</w:t>
      </w:r>
      <w:r>
        <w:rPr>
          <w:position w:val="-10"/>
          <w:vertAlign w:val="subscript"/>
        </w:rPr>
        <w:t>6</w:t>
      </w:r>
      <w:r>
        <w:t>, TaH</w:t>
      </w:r>
      <w:r>
        <w:rPr>
          <w:position w:val="-10"/>
          <w:vertAlign w:val="subscript"/>
        </w:rPr>
        <w:t>0.37</w:t>
      </w:r>
      <w:r>
        <w:t>). Príkladom nestechiometrickej zlúčeniny môže byť aj oxid železnatý, ktorého zloženie zodpovedá vzorcu Fe</w:t>
      </w:r>
      <w:r>
        <w:rPr>
          <w:position w:val="-10"/>
          <w:vertAlign w:val="subscript"/>
        </w:rPr>
        <w:t>0,95</w:t>
      </w:r>
      <w:r>
        <w:t xml:space="preserve">O. Odchýlka od ideálnej stechiometrie, prejavujúca sa deficitom železa, sa vysvetľuje prechodom časti atómov železa z oxidačného stupňa II na III. </w:t>
      </w:r>
    </w:p>
    <w:p w:rsidR="00142C24" w:rsidRDefault="00142C24" w:rsidP="00142C24">
      <w:pPr>
        <w:pStyle w:val="Normln"/>
        <w:ind w:firstLine="431"/>
        <w:jc w:val="both"/>
      </w:pPr>
      <w:r>
        <w:t>Stechiometrické zlúčeniny</w:t>
      </w:r>
      <w:r>
        <w:rPr>
          <w:rStyle w:val="Znakapoznpodarou"/>
          <w:position w:val="6"/>
          <w:vertAlign w:val="superscript"/>
        </w:rPr>
        <w:t xml:space="preserve">31 </w:t>
      </w:r>
      <w:r>
        <w:t>presne zodpovedajú stechiometrickým pomerom. Nestechiometrické zlúčeniny</w:t>
      </w:r>
      <w:r>
        <w:rPr>
          <w:rStyle w:val="Znakapoznpodarou"/>
          <w:position w:val="6"/>
          <w:vertAlign w:val="superscript"/>
        </w:rPr>
        <w:t>32</w:t>
      </w:r>
      <w:r>
        <w:t>,, nespĺňajú podmienku zloženia v pomere malých celých čísel Stechiometrické zlúčeniny sa nazývajú daltonidy</w:t>
      </w:r>
      <w:r>
        <w:rPr>
          <w:rStyle w:val="Znakapoznpodarou"/>
          <w:position w:val="6"/>
          <w:vertAlign w:val="superscript"/>
        </w:rPr>
        <w:t xml:space="preserve">33 </w:t>
      </w:r>
      <w:r>
        <w:t xml:space="preserve">(podľa J. DALTONA, ktorý podľa vlastných </w:t>
      </w:r>
      <w:r>
        <w:lastRenderedPageBreak/>
        <w:t>predstáv o zložení látok z atómov odvodil požiadavku o konštantnom zložení zlúčenín). Nestechiometrické zlúčeniny sa často nazývajú bertolidy</w:t>
      </w:r>
      <w:r>
        <w:rPr>
          <w:rStyle w:val="Znakapoznpodarou"/>
          <w:position w:val="6"/>
          <w:vertAlign w:val="superscript"/>
        </w:rPr>
        <w:t xml:space="preserve">34 </w:t>
      </w:r>
      <w:r>
        <w:t xml:space="preserve">(podľa C. L. BERTHOLLETA, ktorý nepovažoval názory o konštantnom zložení za všeobecne platné). </w:t>
      </w:r>
    </w:p>
    <w:p w:rsidR="00142C24" w:rsidRDefault="00142C24" w:rsidP="00142C24">
      <w:pPr>
        <w:pStyle w:val="Normln"/>
        <w:ind w:firstLine="431"/>
        <w:jc w:val="both"/>
      </w:pPr>
      <w:r>
        <w:t>V intermetalických zlúčeninách, t. j. vzájomných zlúčeninách kovov sú časté stechiometrické pomery, ktoré nezodpovedajú oxidačným stupňom v akých prvky vystupujú v chemických zlúčeninách a často ich oxidačné stupne nemožno vôbec určiť. Príkladom môžu byť zlúčeniny Fe</w:t>
      </w:r>
      <w:r>
        <w:rPr>
          <w:position w:val="-10"/>
          <w:vertAlign w:val="subscript"/>
        </w:rPr>
        <w:t>5</w:t>
      </w:r>
      <w:r>
        <w:t>Si</w:t>
      </w:r>
      <w:r>
        <w:rPr>
          <w:position w:val="-10"/>
          <w:vertAlign w:val="subscript"/>
        </w:rPr>
        <w:t>3</w:t>
      </w:r>
      <w:r>
        <w:t>, GeAs, In</w:t>
      </w:r>
      <w:r>
        <w:rPr>
          <w:position w:val="-10"/>
          <w:vertAlign w:val="subscript"/>
        </w:rPr>
        <w:t>2</w:t>
      </w:r>
      <w:r>
        <w:t>Bi, WA</w:t>
      </w:r>
      <w:r>
        <w:rPr>
          <w:position w:val="-10"/>
          <w:vertAlign w:val="subscript"/>
        </w:rPr>
        <w:t>12</w:t>
      </w:r>
      <w:r>
        <w:t>, Ni</w:t>
      </w:r>
      <w:r>
        <w:rPr>
          <w:position w:val="-10"/>
          <w:vertAlign w:val="subscript"/>
        </w:rPr>
        <w:t>5</w:t>
      </w:r>
      <w:r>
        <w:t>Zn</w:t>
      </w:r>
      <w:r>
        <w:rPr>
          <w:position w:val="-10"/>
          <w:vertAlign w:val="subscript"/>
        </w:rPr>
        <w:t>21</w:t>
      </w:r>
      <w:r>
        <w:t>, Cu</w:t>
      </w:r>
      <w:r>
        <w:rPr>
          <w:position w:val="-10"/>
          <w:vertAlign w:val="subscript"/>
        </w:rPr>
        <w:t>9</w:t>
      </w:r>
      <w:r>
        <w:t>Al</w:t>
      </w:r>
      <w:r>
        <w:rPr>
          <w:position w:val="-10"/>
          <w:vertAlign w:val="subscript"/>
        </w:rPr>
        <w:t xml:space="preserve">4 </w:t>
      </w:r>
      <w:r>
        <w:t xml:space="preserve">atď. Intermetalické zlúčeniny často nevyhovujú ani zákonu stálych zlučovacích pomerov a patria potom medzi bertolidy. </w:t>
      </w:r>
    </w:p>
    <w:p w:rsidR="00142C24" w:rsidRDefault="00142C24" w:rsidP="00142C24">
      <w:pPr>
        <w:pStyle w:val="Nadpis3"/>
        <w:numPr>
          <w:ilvl w:val="0"/>
          <w:numId w:val="5"/>
        </w:numPr>
        <w:ind w:left="720" w:hanging="720"/>
      </w:pPr>
      <w:r>
        <w:rPr>
          <w:b/>
          <w:bCs/>
        </w:rPr>
        <w:t xml:space="preserve">2.2.4 Látkové sústavy </w:t>
      </w:r>
    </w:p>
    <w:p w:rsidR="00142C24" w:rsidRDefault="00142C24" w:rsidP="00142C24">
      <w:pPr>
        <w:pStyle w:val="Normln"/>
        <w:ind w:firstLine="431"/>
        <w:jc w:val="both"/>
      </w:pPr>
      <w:r>
        <w:t>Látková sústava</w:t>
      </w:r>
      <w:r>
        <w:rPr>
          <w:rStyle w:val="Znakapoznpodarou"/>
          <w:position w:val="6"/>
          <w:vertAlign w:val="superscript"/>
        </w:rPr>
        <w:t xml:space="preserve">35 </w:t>
      </w:r>
      <w:r>
        <w:t>je vymedzená časť priestoru, vrátane hmotnej náplne</w:t>
      </w:r>
      <w:r>
        <w:rPr>
          <w:rStyle w:val="Znakapoznpodarou"/>
          <w:b/>
          <w:bCs/>
          <w:i/>
          <w:iCs/>
          <w:position w:val="6"/>
          <w:vertAlign w:val="superscript"/>
        </w:rPr>
        <w:t>36</w:t>
      </w:r>
      <w:r>
        <w:t>. Akákoľvek oblasť, ktorá je mimo určenej sústavy, sa považuje za okolie sústavy</w:t>
      </w:r>
      <w:r>
        <w:rPr>
          <w:rStyle w:val="Znakapoznpodarou"/>
          <w:position w:val="6"/>
          <w:vertAlign w:val="superscript"/>
        </w:rPr>
        <w:t>37</w:t>
      </w:r>
      <w:r>
        <w:t xml:space="preserve">. Sústava je určená, ak sú presne vymedzené vlastnosti stien, oddeľujúce sústavu od okolia. Steny môžu byť skutočné alebo myslené. Látkovou sústavou je napr. plyn uzavretý v tlakovej fľaši, vriaca kvapalina v otvorenej nádobe, vysoká pec, v ktorej prebieha redukcia železnej rudy a pod. </w:t>
      </w:r>
    </w:p>
    <w:p w:rsidR="00142C24" w:rsidRDefault="00142C24" w:rsidP="00142C24">
      <w:pPr>
        <w:pStyle w:val="Normln"/>
        <w:ind w:firstLine="431"/>
        <w:jc w:val="both"/>
      </w:pPr>
      <w:r>
        <w:t xml:space="preserve">Podľa toho, či steny umožňujú výmenu látky alebo poľa medzi sústavou a okolím, rozlišujeme tri typy sústav : </w:t>
      </w:r>
    </w:p>
    <w:p w:rsidR="00142C24" w:rsidRDefault="00142C24" w:rsidP="00142C24">
      <w:pPr>
        <w:pStyle w:val="Normln"/>
        <w:ind w:firstLine="431"/>
        <w:jc w:val="both"/>
      </w:pPr>
      <w:r>
        <w:t xml:space="preserve">a) otvorená </w:t>
      </w:r>
      <w:r>
        <w:rPr>
          <w:rStyle w:val="Znakapoznpodarou"/>
          <w:b/>
          <w:bCs/>
          <w:position w:val="6"/>
          <w:vertAlign w:val="superscript"/>
        </w:rPr>
        <w:t>38</w:t>
      </w:r>
      <w:r>
        <w:t xml:space="preserve">- vymieňa látku a pole, </w:t>
      </w:r>
    </w:p>
    <w:p w:rsidR="00142C24" w:rsidRDefault="00142C24" w:rsidP="00142C24">
      <w:pPr>
        <w:pStyle w:val="Normln"/>
        <w:ind w:firstLine="431"/>
        <w:jc w:val="both"/>
      </w:pPr>
      <w:r>
        <w:t xml:space="preserve">b) uzavretá </w:t>
      </w:r>
      <w:r>
        <w:rPr>
          <w:rStyle w:val="Znakapoznpodarou"/>
          <w:b/>
          <w:bCs/>
          <w:position w:val="6"/>
          <w:vertAlign w:val="superscript"/>
        </w:rPr>
        <w:t>39</w:t>
      </w:r>
      <w:r>
        <w:t xml:space="preserve">- vymieňa len pole, </w:t>
      </w:r>
    </w:p>
    <w:p w:rsidR="00142C24" w:rsidRDefault="00142C24" w:rsidP="00142C24">
      <w:pPr>
        <w:pStyle w:val="Normln"/>
        <w:ind w:firstLine="431"/>
        <w:jc w:val="both"/>
      </w:pPr>
      <w:r>
        <w:t xml:space="preserve">c) izolovaná </w:t>
      </w:r>
      <w:r>
        <w:rPr>
          <w:rStyle w:val="Znakapoznpodarou"/>
          <w:b/>
          <w:bCs/>
          <w:position w:val="6"/>
          <w:vertAlign w:val="superscript"/>
        </w:rPr>
        <w:t>40</w:t>
      </w:r>
      <w:r>
        <w:t xml:space="preserve">- nevymieňa látku ani pole. </w:t>
      </w:r>
    </w:p>
    <w:p w:rsidR="00142C24" w:rsidRDefault="00142C24" w:rsidP="00142C24">
      <w:pPr>
        <w:pStyle w:val="Normln"/>
        <w:ind w:firstLine="431"/>
        <w:jc w:val="both"/>
      </w:pPr>
      <w:r>
        <w:t>Súhrn vlastností sústavy charakterizuje jej stav. Veličiny, určujúce stav sústavy, nazývame stavové veličiny</w:t>
      </w:r>
      <w:r>
        <w:rPr>
          <w:rStyle w:val="Znakapoznpodarou"/>
          <w:position w:val="6"/>
          <w:vertAlign w:val="superscript"/>
        </w:rPr>
        <w:t xml:space="preserve">41 </w:t>
      </w:r>
      <w:r>
        <w:t xml:space="preserve">(napr. teplota, tlak, objem, hmotnosť, koncentrácia , hustota, energia). </w:t>
      </w:r>
    </w:p>
    <w:p w:rsidR="00142C24" w:rsidRDefault="00142C24" w:rsidP="00142C24">
      <w:pPr>
        <w:pStyle w:val="Normln"/>
        <w:ind w:firstLine="431"/>
        <w:jc w:val="both"/>
      </w:pPr>
      <w:r>
        <w:t>Stavové veličiny sú dvojakého druhu : intenzívne</w:t>
      </w:r>
      <w:r>
        <w:rPr>
          <w:rStyle w:val="Znakapoznpodarou"/>
          <w:position w:val="6"/>
          <w:vertAlign w:val="superscript"/>
        </w:rPr>
        <w:t xml:space="preserve">42 </w:t>
      </w:r>
      <w:r>
        <w:t>a extenzívne</w:t>
      </w:r>
      <w:r>
        <w:rPr>
          <w:rStyle w:val="Znakapoznpodarou"/>
          <w:position w:val="6"/>
          <w:vertAlign w:val="superscript"/>
        </w:rPr>
        <w:t>43</w:t>
      </w:r>
      <w:r>
        <w:t xml:space="preserve">. Intenzívne stavové veličiny sú nezávislé od veľkosti sústavy, extenzívne veličiny sa menia s jej veľkosťou. Ak spojíme dve úplne rovnaké sústavy, hodnoty extenzívnych veličín budú dvakrát väčšie, kým hodnoty intenzívnych veličín sa nezmenia. Je zrejmé, že z vymenovaných veličín budú teplota, tlak, koncentrácia a hustota intenzívnymi veličinami a objem, hmotnosť a energia extenzívnymi veličinami. </w:t>
      </w:r>
    </w:p>
    <w:p w:rsidR="00142C24" w:rsidRDefault="00142C24" w:rsidP="00142C24">
      <w:pPr>
        <w:pStyle w:val="Normln"/>
        <w:ind w:firstLine="431"/>
        <w:jc w:val="both"/>
      </w:pPr>
      <w:r>
        <w:t>Ak sú vlastnosti vo všetkých častiach sústavy rovnaké, ide o homogénnu sústavu</w:t>
      </w:r>
      <w:r>
        <w:rPr>
          <w:rStyle w:val="Znakapoznpodarou"/>
          <w:position w:val="6"/>
          <w:vertAlign w:val="superscript"/>
        </w:rPr>
        <w:t>44</w:t>
      </w:r>
      <w:r>
        <w:t xml:space="preserve">. Príkladom homogénnych sústav je zmes plynov v uzavretej nádobe, roztok soli vo vode, zliatina zlata so striebrom a pod. </w:t>
      </w:r>
    </w:p>
    <w:p w:rsidR="00142C24" w:rsidRDefault="00142C24" w:rsidP="00142C24">
      <w:pPr>
        <w:pStyle w:val="Normln"/>
        <w:ind w:firstLine="431"/>
        <w:jc w:val="both"/>
      </w:pPr>
      <w:r>
        <w:t>Heterogénna sústava</w:t>
      </w:r>
      <w:r>
        <w:rPr>
          <w:rStyle w:val="Znakapoznpodarou"/>
          <w:position w:val="6"/>
          <w:vertAlign w:val="superscript"/>
        </w:rPr>
        <w:t xml:space="preserve">45 </w:t>
      </w:r>
      <w:r>
        <w:t>nemá vo všetkých častiach rovnaké vlastnosti. Skladá sa z niekoľkých homogénnych oblastí, ktoré sa nazývajú fázy. Fáza</w:t>
      </w:r>
      <w:r>
        <w:rPr>
          <w:rStyle w:val="Znakapoznpodarou"/>
          <w:position w:val="6"/>
          <w:vertAlign w:val="superscript"/>
        </w:rPr>
        <w:t xml:space="preserve">46 </w:t>
      </w:r>
      <w:r>
        <w:t>je homogénna časť heterogénnej sústavy, ohraničená od vedľajších fáz fázovým rozhraním</w:t>
      </w:r>
      <w:r>
        <w:rPr>
          <w:rStyle w:val="Znakapoznpodarou"/>
          <w:position w:val="6"/>
          <w:vertAlign w:val="superscript"/>
        </w:rPr>
        <w:t>47</w:t>
      </w:r>
      <w:r>
        <w:t xml:space="preserve">, na ktorom sa vlastnosti menia skokom. Fázy môžu byť vytvorené z čistých látok alebo z roztokov. Príkladom viacfázových sústav je ľad plávajúci na vode, nasýtený roztok s nadbytočnými kryštálmi soli, kus žuly zloženej z kryštálov kremeňa, živca a sľudy a pod. </w:t>
      </w:r>
    </w:p>
    <w:p w:rsidR="00142C24" w:rsidRDefault="00142C24" w:rsidP="00142C24">
      <w:pPr>
        <w:pStyle w:val="Normln"/>
        <w:ind w:firstLine="431"/>
        <w:jc w:val="both"/>
      </w:pPr>
      <w:r>
        <w:t>Dôležitou charakteristikou sústavy je počet čistých látok (chemických indivíduí), ktoré sú v nej obsiahnuté. Čisté látky, ktoré možno fyzikálnymi metódami zo systému oddeliť a sú schopné samostatnej existencie, nazývame zložky sústavy</w:t>
      </w:r>
      <w:r>
        <w:rPr>
          <w:rStyle w:val="Znakapoznpodarou"/>
          <w:position w:val="6"/>
          <w:vertAlign w:val="superscript"/>
        </w:rPr>
        <w:t>48</w:t>
      </w:r>
      <w:r>
        <w:t xml:space="preserve">. Podľa počtu zložiek rozoznávame sústavy jednozložkové, dvojzložkové, trojzložkové atď. </w:t>
      </w:r>
    </w:p>
    <w:p w:rsidR="00142C24" w:rsidRDefault="00142C24" w:rsidP="00142C24">
      <w:pPr>
        <w:pStyle w:val="Nadpis4"/>
        <w:numPr>
          <w:ilvl w:val="0"/>
          <w:numId w:val="6"/>
        </w:numPr>
        <w:ind w:left="864" w:hanging="864"/>
      </w:pPr>
      <w:r>
        <w:rPr>
          <w:b/>
          <w:bCs/>
        </w:rPr>
        <w:t xml:space="preserve">2.2.4.1 Klasifikácia látkových sústav </w:t>
      </w:r>
    </w:p>
    <w:p w:rsidR="00142C24" w:rsidRDefault="00142C24" w:rsidP="00142C24">
      <w:pPr>
        <w:pStyle w:val="Normln"/>
        <w:ind w:firstLine="431"/>
        <w:jc w:val="both"/>
      </w:pPr>
      <w:r>
        <w:lastRenderedPageBreak/>
        <w:t>Podľa počtu zložiek a fáz možno určiť základnú klasifikáciu sústav. Jednozložková sústava jednofázová</w:t>
      </w:r>
      <w:r>
        <w:rPr>
          <w:rStyle w:val="Znakapoznpodarou"/>
          <w:position w:val="6"/>
          <w:vertAlign w:val="superscript"/>
        </w:rPr>
        <w:t xml:space="preserve">49 </w:t>
      </w:r>
      <w:r>
        <w:t>môže byť aj jednozložková sústava viacfázová</w:t>
      </w:r>
      <w:r>
        <w:rPr>
          <w:rStyle w:val="Znakapoznpodarou"/>
          <w:position w:val="6"/>
          <w:vertAlign w:val="superscript"/>
        </w:rPr>
        <w:t>50</w:t>
      </w:r>
      <w:r>
        <w:t xml:space="preserve">. Príklady : Čistá látka je vždy jednozložková, ako príklad viacfázovej jednozložkovej sústavy možno uviesť vodu s ľadom, kvapalinu v rovnováhe so svojou parou, diamantový prášok s grafitom atď. </w:t>
      </w:r>
    </w:p>
    <w:p w:rsidR="00142C24" w:rsidRDefault="00142C24" w:rsidP="00142C24">
      <w:pPr>
        <w:pStyle w:val="Normln"/>
        <w:ind w:firstLine="431"/>
        <w:jc w:val="both"/>
      </w:pPr>
      <w:r>
        <w:t>Viaczložková jednofázová sústava</w:t>
      </w:r>
      <w:r>
        <w:rPr>
          <w:rStyle w:val="Znakapoznpodarou"/>
          <w:position w:val="6"/>
          <w:vertAlign w:val="superscript"/>
        </w:rPr>
        <w:t xml:space="preserve">51 </w:t>
      </w:r>
      <w:r>
        <w:rPr>
          <w:b/>
          <w:bCs/>
        </w:rPr>
        <w:t>(</w:t>
      </w:r>
      <w:r>
        <w:t>teda homogénna zmes</w:t>
      </w:r>
      <w:r>
        <w:rPr>
          <w:b/>
          <w:bCs/>
        </w:rPr>
        <w:t>)</w:t>
      </w:r>
      <w:r>
        <w:t xml:space="preserve">, napríklad roztok  </w:t>
      </w:r>
    </w:p>
    <w:p w:rsidR="00142C24" w:rsidRDefault="00142C24" w:rsidP="00142C24">
      <w:pPr>
        <w:pStyle w:val="Zkladntext"/>
        <w:jc w:val="both"/>
      </w:pPr>
      <w:r>
        <w:t xml:space="preserve">pričom skupenstvo nie je podstatné. Roztokom je nielen roztok soli vo vode, ale aj zmes plynov alebo zliatina zlata a striebra. </w:t>
      </w:r>
    </w:p>
    <w:p w:rsidR="00142C24" w:rsidRDefault="00142C24" w:rsidP="00142C24">
      <w:pPr>
        <w:pStyle w:val="Normln"/>
        <w:ind w:firstLine="431"/>
        <w:jc w:val="both"/>
      </w:pPr>
      <w:r>
        <w:t>Viaczložková viacfázová sústava</w:t>
      </w:r>
      <w:r>
        <w:rPr>
          <w:rStyle w:val="Znakapoznpodarou"/>
          <w:position w:val="6"/>
          <w:vertAlign w:val="superscript"/>
        </w:rPr>
        <w:t xml:space="preserve">52 </w:t>
      </w:r>
      <w:r>
        <w:rPr>
          <w:b/>
          <w:bCs/>
        </w:rPr>
        <w:t>(</w:t>
      </w:r>
      <w:r>
        <w:t>teda heterogénna zmes</w:t>
      </w:r>
      <w:r>
        <w:rPr>
          <w:b/>
          <w:bCs/>
        </w:rPr>
        <w:t xml:space="preserve">) </w:t>
      </w:r>
      <w:r>
        <w:t xml:space="preserve">Napríklad žula je trojzložková a trojfázová sústava. </w:t>
      </w:r>
    </w:p>
    <w:p w:rsidR="00142C24" w:rsidRDefault="00142C24" w:rsidP="00142C24">
      <w:pPr>
        <w:pStyle w:val="Normln"/>
        <w:ind w:firstLine="431"/>
        <w:jc w:val="both"/>
      </w:pPr>
      <w:r>
        <w:t>Rozlíšenie homogenity a heterogenity sústa</w:t>
      </w:r>
      <w:r>
        <w:rPr>
          <w:rStyle w:val="Znakapoznpodarou"/>
          <w:position w:val="6"/>
          <w:vertAlign w:val="superscript"/>
        </w:rPr>
        <w:t>53</w:t>
      </w:r>
      <w:r>
        <w:t xml:space="preserve">v nie je vždy celkom jednoznačné, pretože pri jemnej zrnitosti fáz sa heterogénna sústava približuje homogénnym sústavám. Za medznú oblasť homogenity a heterogenity sa považujú častice s rozmermi od 10 do 200 nm. Rozmery jednoduchých molekúl sú rádovo 0,1 nm. </w:t>
      </w:r>
    </w:p>
    <w:p w:rsidR="00142C24" w:rsidRDefault="00142C24" w:rsidP="00142C24">
      <w:pPr>
        <w:pStyle w:val="Normln"/>
        <w:ind w:firstLine="431"/>
        <w:jc w:val="both"/>
      </w:pPr>
      <w:r>
        <w:t>Vzhľadom na pomerne nepresnú medzu medzi roztokom a zmesou z hľadiska veľkosti častíc, je roztok charakterizovaný ešte z hľadiska svojho vzniku. Roztok vzniká</w:t>
      </w:r>
      <w:r>
        <w:rPr>
          <w:rStyle w:val="Znakapoznpodarou"/>
          <w:position w:val="6"/>
          <w:vertAlign w:val="superscript"/>
        </w:rPr>
        <w:t xml:space="preserve">54 </w:t>
      </w:r>
      <w:r>
        <w:t>z čistých látok samovoľným miešaním, výsledkom ktorého je rozptýlenie látky až na jednotlivé molekuly a ich dokonalé prestúpenie. Na vznik zmesi</w:t>
      </w:r>
      <w:r>
        <w:rPr>
          <w:rStyle w:val="Znakapoznpodarou"/>
          <w:position w:val="6"/>
          <w:vertAlign w:val="superscript"/>
        </w:rPr>
        <w:t xml:space="preserve">55 </w:t>
      </w:r>
      <w:r>
        <w:t xml:space="preserve">je potrebný vonkajší vplyv - umelé rozptýlenie zložiek a ich premiešanie. </w:t>
      </w:r>
    </w:p>
    <w:p w:rsidR="00142C24" w:rsidRDefault="00142C24" w:rsidP="00142C24">
      <w:pPr>
        <w:pStyle w:val="Nadpis4"/>
        <w:numPr>
          <w:ilvl w:val="0"/>
          <w:numId w:val="7"/>
        </w:numPr>
        <w:ind w:left="864" w:hanging="864"/>
      </w:pPr>
      <w:r>
        <w:rPr>
          <w:b/>
          <w:bCs/>
        </w:rPr>
        <w:t xml:space="preserve">2.2.4.2 Zloženie látkových sústav </w:t>
      </w:r>
    </w:p>
    <w:p w:rsidR="00142C24" w:rsidRDefault="00142C24" w:rsidP="00142C24">
      <w:pPr>
        <w:pStyle w:val="Normln"/>
        <w:ind w:firstLine="431"/>
        <w:jc w:val="both"/>
      </w:pPr>
      <w:r>
        <w:t xml:space="preserve">Vlastnosti látkových sústav sú určené okrem iných parametrov aj zastúpením jednotlivých zložiek. Zloženie sústavy možno vyjadriť pomernými údajmi o hmotnostných, objemových alebo látkových množstvách. Všeobecne platí: </w:t>
      </w:r>
    </w:p>
    <w:p w:rsidR="00142C24" w:rsidRDefault="00142C24" w:rsidP="00142C24">
      <w:pPr>
        <w:pStyle w:val="Normln"/>
        <w:ind w:firstLine="431"/>
        <w:jc w:val="both"/>
      </w:pPr>
      <w:r>
        <w:rPr>
          <w:b/>
          <w:bCs/>
        </w:rPr>
        <w:t xml:space="preserve">zastúpenie látky B v sústave </w:t>
      </w:r>
      <w:r>
        <w:t xml:space="preserve">= </w:t>
      </w:r>
      <w:r>
        <w:rPr>
          <w:b/>
          <w:bCs/>
        </w:rPr>
        <w:t xml:space="preserve">množstvo látky B v sústave </w:t>
      </w:r>
      <w:r>
        <w:rPr>
          <w:b/>
          <w:bCs/>
          <w:sz w:val="28"/>
          <w:szCs w:val="28"/>
        </w:rPr>
        <w:t xml:space="preserve">/ </w:t>
      </w:r>
      <w:r>
        <w:rPr>
          <w:b/>
          <w:bCs/>
        </w:rPr>
        <w:t xml:space="preserve">celkové množstvo látky B v sústave </w:t>
      </w:r>
    </w:p>
    <w:p w:rsidR="00142C24" w:rsidRDefault="00142C24" w:rsidP="00142C24">
      <w:pPr>
        <w:pStyle w:val="Normln"/>
        <w:ind w:firstLine="431"/>
        <w:jc w:val="both"/>
      </w:pPr>
      <w:r>
        <w:t>Hmotnostné zloženie sústavy možno vyjadriť hmotnostným zlomkom w</w:t>
      </w:r>
      <w:r>
        <w:rPr>
          <w:rStyle w:val="Znakapoznpodarou"/>
          <w:position w:val="6"/>
          <w:vertAlign w:val="superscript"/>
        </w:rPr>
        <w:t>56</w:t>
      </w:r>
      <w:r>
        <w:t xml:space="preserve">, ktorý je pre zastúpenie látky B vo viaczložkovej sústave definovaný vzťahom : </w:t>
      </w:r>
    </w:p>
    <w:p w:rsidR="00142C24" w:rsidRDefault="00142C24" w:rsidP="00142C24">
      <w:pPr>
        <w:pStyle w:val="Normln"/>
        <w:ind w:firstLine="431"/>
        <w:jc w:val="both"/>
      </w:pPr>
      <w:r>
        <w:rPr>
          <w:sz w:val="18"/>
          <w:szCs w:val="18"/>
        </w:rPr>
        <w:t>SBiBB</w:t>
      </w:r>
      <w:r>
        <w:rPr>
          <w:sz w:val="31"/>
          <w:szCs w:val="31"/>
        </w:rPr>
        <w:t>mmmmw</w:t>
      </w:r>
      <w:r>
        <w:rPr>
          <w:sz w:val="18"/>
          <w:szCs w:val="18"/>
        </w:rPr>
        <w:t>i</w:t>
      </w:r>
      <w:r>
        <w:rPr>
          <w:sz w:val="31"/>
          <w:szCs w:val="31"/>
        </w:rPr>
        <w:t>==</w:t>
      </w:r>
      <w:r>
        <w:rPr>
          <w:sz w:val="47"/>
          <w:szCs w:val="47"/>
        </w:rPr>
        <w:t xml:space="preserve">Σ </w:t>
      </w:r>
      <w:r>
        <w:t xml:space="preserve">(2-6) </w:t>
      </w:r>
    </w:p>
    <w:p w:rsidR="00142C24" w:rsidRDefault="00142C24" w:rsidP="00142C24">
      <w:pPr>
        <w:pStyle w:val="Normln"/>
        <w:ind w:firstLine="431"/>
        <w:jc w:val="both"/>
      </w:pPr>
      <w:r>
        <w:t>kde m</w:t>
      </w:r>
      <w:r>
        <w:rPr>
          <w:position w:val="-10"/>
          <w:vertAlign w:val="subscript"/>
        </w:rPr>
        <w:t xml:space="preserve">B </w:t>
      </w:r>
      <w:r>
        <w:t>a všeobecne m</w:t>
      </w:r>
      <w:r>
        <w:rPr>
          <w:position w:val="-10"/>
          <w:vertAlign w:val="subscript"/>
        </w:rPr>
        <w:t xml:space="preserve">i </w:t>
      </w:r>
      <w:r>
        <w:t xml:space="preserve">sú hmotnosti jednotlivých zložiek sústavy, </w:t>
      </w:r>
    </w:p>
    <w:p w:rsidR="00142C24" w:rsidRDefault="00142C24" w:rsidP="00142C24">
      <w:pPr>
        <w:pStyle w:val="Normln"/>
        <w:ind w:firstLine="431"/>
        <w:jc w:val="both"/>
      </w:pPr>
      <w:r>
        <w:t>m</w:t>
      </w:r>
      <w:r>
        <w:rPr>
          <w:position w:val="-10"/>
          <w:vertAlign w:val="subscript"/>
        </w:rPr>
        <w:t xml:space="preserve">S </w:t>
      </w:r>
      <w:r>
        <w:t xml:space="preserve">- celková hmotnosť sústavy. </w:t>
      </w:r>
    </w:p>
    <w:p w:rsidR="00142C24" w:rsidRDefault="00142C24" w:rsidP="00142C24">
      <w:pPr>
        <w:pStyle w:val="Normln"/>
        <w:ind w:firstLine="431"/>
        <w:jc w:val="both"/>
      </w:pPr>
      <w:r>
        <w:t xml:space="preserve">Pre súčet všetkých hmotnostných zlomkov sústavy platí : </w:t>
      </w:r>
    </w:p>
    <w:p w:rsidR="00142C24" w:rsidRDefault="00142C24" w:rsidP="00142C24">
      <w:pPr>
        <w:pStyle w:val="Normln"/>
        <w:ind w:firstLine="431"/>
        <w:jc w:val="both"/>
      </w:pPr>
      <w:r>
        <w:rPr>
          <w:sz w:val="25"/>
          <w:szCs w:val="25"/>
        </w:rPr>
        <w:t>1</w:t>
      </w:r>
      <w:r>
        <w:rPr>
          <w:sz w:val="14"/>
          <w:szCs w:val="14"/>
        </w:rPr>
        <w:t>ii</w:t>
      </w:r>
      <w:r>
        <w:rPr>
          <w:sz w:val="25"/>
          <w:szCs w:val="25"/>
        </w:rPr>
        <w:t>=</w:t>
      </w:r>
      <w:r>
        <w:rPr>
          <w:sz w:val="38"/>
          <w:szCs w:val="38"/>
        </w:rPr>
        <w:t>Σ</w:t>
      </w:r>
      <w:r>
        <w:rPr>
          <w:sz w:val="25"/>
          <w:szCs w:val="25"/>
        </w:rPr>
        <w:t xml:space="preserve">w </w:t>
      </w:r>
      <w:r>
        <w:t xml:space="preserve">(2-7) </w:t>
      </w:r>
    </w:p>
    <w:p w:rsidR="00142C24" w:rsidRDefault="00142C24" w:rsidP="00142C24">
      <w:pPr>
        <w:pStyle w:val="Normln"/>
        <w:ind w:firstLine="431"/>
        <w:jc w:val="both"/>
      </w:pPr>
      <w:r>
        <w:t xml:space="preserve">Hmotnostný zlomok určitej zložky sústavy j e teda relatívna veličina a jeho hodnota sa nachádza medzi 0 a 1. Hmotnostný zlomok možno vyjadriť aj v percentách. Symbol % zodpovedá číslu 0,01. Platí teda: </w:t>
      </w:r>
    </w:p>
    <w:p w:rsidR="00142C24" w:rsidRDefault="00142C24" w:rsidP="00142C24">
      <w:pPr>
        <w:pStyle w:val="Normln"/>
        <w:ind w:firstLine="431"/>
        <w:jc w:val="both"/>
      </w:pPr>
      <w:r>
        <w:t>w</w:t>
      </w:r>
      <w:r>
        <w:rPr>
          <w:position w:val="-10"/>
          <w:vertAlign w:val="subscript"/>
        </w:rPr>
        <w:t>B</w:t>
      </w:r>
      <w:r>
        <w:t xml:space="preserve">=0,25=25.0,01=25 % </w:t>
      </w:r>
    </w:p>
    <w:p w:rsidR="00142C24" w:rsidRDefault="00142C24" w:rsidP="00142C24">
      <w:pPr>
        <w:pStyle w:val="Normln"/>
        <w:ind w:firstLine="431"/>
        <w:jc w:val="both"/>
      </w:pPr>
      <w:r>
        <w:t>Na chemické účely je často výhodnejšie vyjadrovať zloženie sústav pomocou látkových množstiev zložiek molovým zlomkom x</w:t>
      </w:r>
      <w:r>
        <w:rPr>
          <w:rStyle w:val="Znakapoznpodarou"/>
          <w:position w:val="6"/>
          <w:vertAlign w:val="superscript"/>
        </w:rPr>
        <w:t>57</w:t>
      </w:r>
      <w:r>
        <w:t xml:space="preserve">. Pre látku B vo viaczložkovej sústave je definovaný vzťahom: </w:t>
      </w:r>
    </w:p>
    <w:p w:rsidR="00142C24" w:rsidRDefault="00142C24" w:rsidP="00142C24">
      <w:pPr>
        <w:pStyle w:val="Normln"/>
        <w:ind w:firstLine="431"/>
        <w:jc w:val="both"/>
      </w:pPr>
      <w:r>
        <w:rPr>
          <w:sz w:val="18"/>
          <w:szCs w:val="18"/>
        </w:rPr>
        <w:t>SBiBB</w:t>
      </w:r>
      <w:r>
        <w:rPr>
          <w:sz w:val="31"/>
          <w:szCs w:val="31"/>
        </w:rPr>
        <w:t>nnnnx</w:t>
      </w:r>
      <w:r>
        <w:rPr>
          <w:sz w:val="18"/>
          <w:szCs w:val="18"/>
        </w:rPr>
        <w:t>i</w:t>
      </w:r>
      <w:r>
        <w:rPr>
          <w:sz w:val="31"/>
          <w:szCs w:val="31"/>
        </w:rPr>
        <w:t>==</w:t>
      </w:r>
      <w:r>
        <w:rPr>
          <w:sz w:val="47"/>
          <w:szCs w:val="47"/>
        </w:rPr>
        <w:t xml:space="preserve">Σ </w:t>
      </w:r>
      <w:r>
        <w:t xml:space="preserve">(2-8) </w:t>
      </w:r>
    </w:p>
    <w:p w:rsidR="00142C24" w:rsidRDefault="00142C24" w:rsidP="00142C24">
      <w:pPr>
        <w:pStyle w:val="Normln"/>
        <w:jc w:val="both"/>
      </w:pPr>
      <w:r>
        <w:t>kde n</w:t>
      </w:r>
      <w:r>
        <w:rPr>
          <w:position w:val="-10"/>
          <w:vertAlign w:val="subscript"/>
        </w:rPr>
        <w:t xml:space="preserve">B </w:t>
      </w:r>
      <w:r>
        <w:t>a všeobecne n</w:t>
      </w:r>
      <w:r>
        <w:rPr>
          <w:position w:val="-10"/>
          <w:vertAlign w:val="subscript"/>
        </w:rPr>
        <w:t xml:space="preserve">i </w:t>
      </w:r>
      <w:r>
        <w:t xml:space="preserve">je látkové množstvo jednotlivých zložiek sústavy, </w:t>
      </w:r>
    </w:p>
    <w:p w:rsidR="00142C24" w:rsidRDefault="00142C24" w:rsidP="00142C24">
      <w:pPr>
        <w:pStyle w:val="Normln"/>
        <w:jc w:val="both"/>
      </w:pPr>
      <w:r>
        <w:lastRenderedPageBreak/>
        <w:t>n</w:t>
      </w:r>
      <w:r>
        <w:rPr>
          <w:position w:val="-10"/>
          <w:vertAlign w:val="subscript"/>
        </w:rPr>
        <w:t xml:space="preserve">S </w:t>
      </w:r>
      <w:r>
        <w:t xml:space="preserve">- celkové látkové množstvo všetkých zložiek sústavy. </w:t>
      </w:r>
    </w:p>
    <w:p w:rsidR="00142C24" w:rsidRDefault="00142C24" w:rsidP="00142C24">
      <w:pPr>
        <w:pStyle w:val="Normln"/>
        <w:ind w:firstLine="431"/>
        <w:jc w:val="both"/>
      </w:pPr>
      <w:r>
        <w:t xml:space="preserve">Hodnota molového zlomku je opäť medzi 0 a 1 a súčet všetkých molových zlomkov sa rovná jednej : </w:t>
      </w:r>
    </w:p>
    <w:p w:rsidR="00142C24" w:rsidRDefault="00142C24" w:rsidP="00142C24">
      <w:pPr>
        <w:pStyle w:val="Normln"/>
        <w:ind w:firstLine="431"/>
        <w:jc w:val="both"/>
      </w:pPr>
      <w:r>
        <w:rPr>
          <w:sz w:val="26"/>
          <w:szCs w:val="26"/>
        </w:rPr>
        <w:t>1</w:t>
      </w:r>
      <w:r>
        <w:rPr>
          <w:sz w:val="15"/>
          <w:szCs w:val="15"/>
        </w:rPr>
        <w:t>ii</w:t>
      </w:r>
      <w:r>
        <w:rPr>
          <w:sz w:val="26"/>
          <w:szCs w:val="26"/>
        </w:rPr>
        <w:t>=</w:t>
      </w:r>
      <w:r>
        <w:rPr>
          <w:sz w:val="39"/>
          <w:szCs w:val="39"/>
        </w:rPr>
        <w:t>Σ</w:t>
      </w:r>
      <w:r>
        <w:rPr>
          <w:sz w:val="26"/>
          <w:szCs w:val="26"/>
        </w:rPr>
        <w:t xml:space="preserve">x </w:t>
      </w:r>
      <w:r>
        <w:t xml:space="preserve">(2-9) </w:t>
      </w:r>
    </w:p>
    <w:p w:rsidR="00142C24" w:rsidRDefault="00142C24" w:rsidP="00142C24">
      <w:pPr>
        <w:pStyle w:val="Normln"/>
        <w:ind w:firstLine="431"/>
        <w:jc w:val="both"/>
      </w:pPr>
      <w:r>
        <w:t xml:space="preserve">Na vyjadrenie zloženia plynných zmesí je výhodné použiť objemový zlomok </w:t>
      </w:r>
      <w:r>
        <w:rPr>
          <w:rFonts w:ascii="Cambria Math" w:hAnsi="Cambria Math" w:cs="Cambria Math"/>
        </w:rPr>
        <w:t>ϕ</w:t>
      </w:r>
      <w:r>
        <w:rPr>
          <w:rStyle w:val="Znakapoznpodarou"/>
          <w:position w:val="6"/>
          <w:vertAlign w:val="superscript"/>
        </w:rPr>
        <w:t>58</w:t>
      </w:r>
      <w:r>
        <w:t xml:space="preserve">, ktorý pre látku B v zmesi definuje vzťah: </w:t>
      </w:r>
    </w:p>
    <w:p w:rsidR="00142C24" w:rsidRDefault="00142C24" w:rsidP="00142C24">
      <w:pPr>
        <w:pStyle w:val="Normln"/>
        <w:ind w:firstLine="431"/>
        <w:jc w:val="both"/>
      </w:pPr>
      <w:r>
        <w:rPr>
          <w:sz w:val="22"/>
          <w:szCs w:val="22"/>
        </w:rPr>
        <w:t>SBB</w:t>
      </w:r>
      <w:r>
        <w:rPr>
          <w:sz w:val="38"/>
          <w:szCs w:val="38"/>
        </w:rPr>
        <w:t>VV=</w:t>
      </w:r>
      <w:r>
        <w:rPr>
          <w:rFonts w:ascii="Cambria Math" w:hAnsi="Cambria Math" w:cs="Cambria Math"/>
          <w:sz w:val="38"/>
          <w:szCs w:val="38"/>
        </w:rPr>
        <w:t>ϕ</w:t>
      </w:r>
      <w:r>
        <w:rPr>
          <w:sz w:val="38"/>
          <w:szCs w:val="38"/>
        </w:rPr>
        <w:t xml:space="preserve"> </w:t>
      </w:r>
      <w:r>
        <w:t xml:space="preserve">(2-10) </w:t>
      </w:r>
    </w:p>
    <w:p w:rsidR="00142C24" w:rsidRDefault="00142C24" w:rsidP="00142C24">
      <w:pPr>
        <w:pStyle w:val="Normln"/>
        <w:ind w:firstLine="431"/>
        <w:jc w:val="both"/>
      </w:pPr>
      <w:r>
        <w:t>kde V</w:t>
      </w:r>
      <w:r>
        <w:rPr>
          <w:position w:val="-10"/>
          <w:vertAlign w:val="subscript"/>
        </w:rPr>
        <w:t xml:space="preserve">B </w:t>
      </w:r>
      <w:r>
        <w:t xml:space="preserve">je objem látky B, </w:t>
      </w:r>
    </w:p>
    <w:p w:rsidR="00142C24" w:rsidRDefault="00142C24" w:rsidP="00142C24">
      <w:pPr>
        <w:pStyle w:val="Normln"/>
        <w:ind w:firstLine="431"/>
        <w:jc w:val="both"/>
      </w:pPr>
      <w:r>
        <w:t>V</w:t>
      </w:r>
      <w:r>
        <w:rPr>
          <w:position w:val="-10"/>
          <w:vertAlign w:val="subscript"/>
        </w:rPr>
        <w:t xml:space="preserve">S </w:t>
      </w:r>
      <w:r>
        <w:t xml:space="preserve">- celkový objem sústavy. </w:t>
      </w:r>
    </w:p>
    <w:p w:rsidR="00142C24" w:rsidRDefault="00142C24" w:rsidP="00142C24">
      <w:pPr>
        <w:pStyle w:val="Normln"/>
        <w:ind w:firstLine="431"/>
        <w:jc w:val="both"/>
      </w:pPr>
      <w:r>
        <w:t xml:space="preserve">Objemový zlomok je takisto relatívna veličina a platí vzťah: </w:t>
      </w:r>
    </w:p>
    <w:p w:rsidR="00142C24" w:rsidRDefault="00142C24" w:rsidP="00142C24">
      <w:pPr>
        <w:pStyle w:val="Normln"/>
        <w:ind w:firstLine="431"/>
        <w:jc w:val="both"/>
      </w:pPr>
      <w:r>
        <w:rPr>
          <w:sz w:val="25"/>
          <w:szCs w:val="25"/>
        </w:rPr>
        <w:t>1</w:t>
      </w:r>
      <w:r>
        <w:rPr>
          <w:sz w:val="14"/>
          <w:szCs w:val="14"/>
        </w:rPr>
        <w:t>ii</w:t>
      </w:r>
      <w:r>
        <w:rPr>
          <w:sz w:val="25"/>
          <w:szCs w:val="25"/>
        </w:rPr>
        <w:t>=</w:t>
      </w:r>
      <w:r>
        <w:rPr>
          <w:rFonts w:ascii="Cambria Math" w:hAnsi="Cambria Math" w:cs="Cambria Math"/>
          <w:sz w:val="25"/>
          <w:szCs w:val="25"/>
        </w:rPr>
        <w:t>ϕ</w:t>
      </w:r>
      <w:r>
        <w:rPr>
          <w:sz w:val="38"/>
          <w:szCs w:val="38"/>
        </w:rPr>
        <w:t xml:space="preserve">Σ </w:t>
      </w:r>
      <w:r>
        <w:t xml:space="preserve">(2-11) </w:t>
      </w:r>
    </w:p>
    <w:p w:rsidR="00142C24" w:rsidRDefault="00142C24" w:rsidP="00142C24">
      <w:pPr>
        <w:pStyle w:val="Normln"/>
        <w:ind w:firstLine="431"/>
        <w:jc w:val="both"/>
      </w:pPr>
      <w:r>
        <w:t>Molové a objemové zlomky možno vyjadrovať aj v percentách</w:t>
      </w:r>
      <w:r>
        <w:rPr>
          <w:b/>
          <w:bCs/>
          <w:i/>
          <w:iCs/>
        </w:rPr>
        <w:t xml:space="preserve">, </w:t>
      </w:r>
      <w:r>
        <w:t>promile</w:t>
      </w:r>
      <w:r>
        <w:rPr>
          <w:b/>
          <w:bCs/>
          <w:i/>
          <w:iCs/>
        </w:rPr>
        <w:t xml:space="preserve">, </w:t>
      </w:r>
      <w:r>
        <w:t xml:space="preserve">ppm. </w:t>
      </w:r>
    </w:p>
    <w:p w:rsidR="00142C24" w:rsidRDefault="00142C24" w:rsidP="00142C24">
      <w:pPr>
        <w:pStyle w:val="Nadpis4"/>
        <w:numPr>
          <w:ilvl w:val="0"/>
          <w:numId w:val="8"/>
        </w:numPr>
        <w:ind w:left="864" w:hanging="864"/>
      </w:pPr>
      <w:r>
        <w:t xml:space="preserve">2.2.4.3 Metódy oddeľovania zložiek zo zmesí </w:t>
      </w:r>
    </w:p>
    <w:p w:rsidR="00142C24" w:rsidRDefault="00142C24" w:rsidP="00142C24">
      <w:pPr>
        <w:pStyle w:val="Normln"/>
        <w:ind w:firstLine="431"/>
        <w:jc w:val="both"/>
      </w:pPr>
      <w:r>
        <w:t xml:space="preserve">V prírode väčšinou nenachádzame čisté látky. Väčšina prírodných látok a surovín sú rôzne typy zmesí alebo roztokov zložených z rôzneho počtu chemických jedincov. </w:t>
      </w:r>
    </w:p>
    <w:p w:rsidR="00142C24" w:rsidRDefault="00142C24" w:rsidP="00142C24">
      <w:pPr>
        <w:pStyle w:val="Normln"/>
        <w:ind w:firstLine="431"/>
        <w:jc w:val="both"/>
      </w:pPr>
      <w:r>
        <w:t xml:space="preserve">Rozdelenie týchto zložitých sústav na zložky a príprava látok v čo najčistejšom stave sa zakladá na využití rozdielov medzi fyzikálnymi alebo chemickými vlastnosťami jednotlivých zložiek. Ak je oddeľovaná látka zastúpená v malom množstve, alebo vlastnosti zložiek sú málo odlišné, je delenie obťažné. </w:t>
      </w:r>
    </w:p>
    <w:p w:rsidR="00142C24" w:rsidRDefault="00142C24" w:rsidP="00142C24">
      <w:pPr>
        <w:pStyle w:val="Normln"/>
        <w:ind w:firstLine="431"/>
        <w:jc w:val="both"/>
      </w:pPr>
      <w:r>
        <w:t xml:space="preserve">V laboratórnej a priemyselnej praxi sa využíva pomerne malý počet oddeľovacích metód, ktoré sa súhrnne nazývajú základné operácie. Možno ich rozdeliť na fyzikálne oddeľovacie metódy a chemické oddeľovacie metódy. </w:t>
      </w:r>
    </w:p>
    <w:p w:rsidR="00142C24" w:rsidRDefault="00142C24" w:rsidP="00142C24">
      <w:pPr>
        <w:pStyle w:val="Normln"/>
        <w:ind w:firstLine="431"/>
        <w:jc w:val="both"/>
      </w:pPr>
      <w:r>
        <w:t xml:space="preserve">Prehľad základných fyzikálnych oddeľovacích metód podľa jednotlivých rozdielnych vlastností je v tab. 2-2. Ide väčšinou o známe základné operácie, ktorých princíp a praktické . použitie je uvedené v príručkách pre laboratórne cvičenia z chémie. </w:t>
      </w:r>
    </w:p>
    <w:p w:rsidR="00142C24" w:rsidRDefault="00142C24" w:rsidP="00142C24">
      <w:pPr>
        <w:pStyle w:val="Normln"/>
        <w:ind w:firstLine="431"/>
        <w:jc w:val="both"/>
      </w:pPr>
      <w:r>
        <w:t>(Známe metódy : hustota</w:t>
      </w:r>
      <w:r>
        <w:rPr>
          <w:b/>
          <w:bCs/>
        </w:rPr>
        <w:t xml:space="preserve">: </w:t>
      </w:r>
      <w:r>
        <w:t>plavenie, sedimentácia, odstreďovanie</w:t>
      </w:r>
      <w:r>
        <w:rPr>
          <w:b/>
          <w:bCs/>
        </w:rPr>
        <w:t xml:space="preserve">, </w:t>
      </w:r>
      <w:r>
        <w:t>veľkosť častíc</w:t>
      </w:r>
      <w:r>
        <w:rPr>
          <w:b/>
          <w:bCs/>
        </w:rPr>
        <w:t xml:space="preserve">: </w:t>
      </w:r>
      <w:r>
        <w:t>filtrácia, dialýza rozpustnosť</w:t>
      </w:r>
      <w:r>
        <w:rPr>
          <w:b/>
          <w:bCs/>
          <w:i/>
          <w:iCs/>
        </w:rPr>
        <w:t xml:space="preserve">: </w:t>
      </w:r>
      <w:r>
        <w:t>extrakcia (vylúhovanie), kryštalizácia</w:t>
      </w:r>
      <w:r>
        <w:rPr>
          <w:b/>
          <w:bCs/>
        </w:rPr>
        <w:t xml:space="preserve">, </w:t>
      </w:r>
      <w:r>
        <w:t>Teplota topenia a varu sublimácie</w:t>
      </w:r>
      <w:r>
        <w:rPr>
          <w:b/>
          <w:bCs/>
          <w:i/>
          <w:iCs/>
        </w:rPr>
        <w:t xml:space="preserve">: </w:t>
      </w:r>
      <w:r>
        <w:t>destilácia, sublimácia, kryštalizácia Selektívna adsorpcia</w:t>
      </w:r>
      <w:r>
        <w:rPr>
          <w:b/>
          <w:bCs/>
          <w:i/>
          <w:iCs/>
        </w:rPr>
        <w:t xml:space="preserve">: </w:t>
      </w:r>
      <w:r>
        <w:t>chromatografia Zmáčavosť: flotácia Magnetizmus</w:t>
      </w:r>
      <w:r>
        <w:rPr>
          <w:b/>
          <w:bCs/>
        </w:rPr>
        <w:t xml:space="preserve">: </w:t>
      </w:r>
      <w:r>
        <w:t>magnetická separácia Elektrický náboj</w:t>
      </w:r>
      <w:r>
        <w:rPr>
          <w:b/>
          <w:bCs/>
        </w:rPr>
        <w:t xml:space="preserve">: </w:t>
      </w:r>
      <w:r>
        <w:t xml:space="preserve">elektrostatické zrážanie) </w:t>
      </w:r>
    </w:p>
    <w:p w:rsidR="00142C24" w:rsidRDefault="00142C24" w:rsidP="00142C24">
      <w:pPr>
        <w:pStyle w:val="Normln"/>
        <w:ind w:firstLine="431"/>
        <w:jc w:val="both"/>
      </w:pPr>
      <w:r>
        <w:t xml:space="preserve">Menej známe metódy: Pri magnetickej separácii sa oddeľuje magnetický materiál (železo, magnetit, wolframit) od nemagnetického. Elektrostatické zrážanie sa využíva na oddeľovanie jemných prachových častíc z plynu v elektrickom poli kondenzátora (Cotrellove filtre). Znečistený plyn sa vedie elektrickým poľom kondenzátora. Prachové častice sa pritom nabíjajú a sú priťahované opačne nabitými platňami kondenzátora, na ktorých sa zrážajú. Plyn prechádza týmto elektrickým poľom bez zmeny. Flotácia sa využíva na oddeľovanie tuhých zložiek pri ktorých nemožno pre malý rozdiel hustoty použiť sedimentáciu alebo inú metódu gravitačného oddelenia. Zomletá zmes, napr. kovová ruda sa zmieša s vodou a tzv. flotačnými prísadami. Vzniknutou </w:t>
      </w:r>
    </w:p>
    <w:p w:rsidR="00142C24" w:rsidRDefault="00142C24" w:rsidP="00142C24">
      <w:pPr>
        <w:pStyle w:val="Normln"/>
        <w:ind w:firstLine="431"/>
        <w:jc w:val="both"/>
      </w:pPr>
      <w:r>
        <w:t xml:space="preserve">Tabuľka 2-2 </w:t>
      </w:r>
      <w:r>
        <w:rPr>
          <w:b/>
          <w:bCs/>
        </w:rPr>
        <w:t xml:space="preserve">Prehľad základných fyzikálnych rozdeľovacích metód </w:t>
      </w:r>
    </w:p>
    <w:p w:rsidR="00142C24" w:rsidRDefault="00142C24" w:rsidP="00142C24">
      <w:pPr>
        <w:pStyle w:val="Default"/>
        <w:rPr>
          <w:color w:val="auto"/>
        </w:rPr>
      </w:pPr>
    </w:p>
    <w:tbl>
      <w:tblPr>
        <w:tblW w:w="0" w:type="auto"/>
        <w:tblBorders>
          <w:top w:val="nil"/>
          <w:left w:val="nil"/>
          <w:bottom w:val="nil"/>
          <w:right w:val="nil"/>
        </w:tblBorders>
        <w:tblLook w:val="0000"/>
      </w:tblPr>
      <w:tblGrid>
        <w:gridCol w:w="2369"/>
        <w:gridCol w:w="4324"/>
      </w:tblGrid>
      <w:tr w:rsidR="00142C24">
        <w:tblPrEx>
          <w:tblCellMar>
            <w:top w:w="0" w:type="dxa"/>
            <w:bottom w:w="0" w:type="dxa"/>
          </w:tblCellMar>
        </w:tblPrEx>
        <w:trPr>
          <w:trHeight w:val="316"/>
        </w:trPr>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Rozdielna vlastnosť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Metódy </w:t>
            </w:r>
          </w:p>
        </w:tc>
      </w:tr>
      <w:tr w:rsidR="00142C24">
        <w:tblPrEx>
          <w:tblCellMar>
            <w:top w:w="0" w:type="dxa"/>
            <w:bottom w:w="0" w:type="dxa"/>
          </w:tblCellMar>
        </w:tblPrEx>
        <w:trPr>
          <w:trHeight w:val="316"/>
        </w:trPr>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Hustota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plavenie</w:t>
            </w:r>
            <w:r>
              <w:rPr>
                <w:rStyle w:val="Znakapoznpodarou"/>
                <w:position w:val="6"/>
                <w:vertAlign w:val="superscript"/>
              </w:rPr>
              <w:t>59</w:t>
            </w:r>
            <w:r>
              <w:rPr>
                <w:color w:val="000000"/>
              </w:rPr>
              <w:t>,sedimentácia</w:t>
            </w:r>
            <w:r>
              <w:rPr>
                <w:rStyle w:val="Znakapoznpodarou"/>
                <w:position w:val="6"/>
                <w:vertAlign w:val="superscript"/>
              </w:rPr>
              <w:t>60</w:t>
            </w:r>
            <w:r>
              <w:rPr>
                <w:color w:val="000000"/>
              </w:rPr>
              <w:t>, odstreďovanie</w:t>
            </w:r>
            <w:r>
              <w:rPr>
                <w:rStyle w:val="Znakapoznpodarou"/>
                <w:position w:val="6"/>
                <w:vertAlign w:val="superscript"/>
              </w:rPr>
              <w:t>61</w:t>
            </w:r>
          </w:p>
        </w:tc>
      </w:tr>
      <w:tr w:rsidR="00142C24">
        <w:tblPrEx>
          <w:tblCellMar>
            <w:top w:w="0" w:type="dxa"/>
            <w:bottom w:w="0" w:type="dxa"/>
          </w:tblCellMar>
        </w:tblPrEx>
        <w:trPr>
          <w:trHeight w:val="316"/>
        </w:trPr>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lastRenderedPageBreak/>
              <w:t xml:space="preserve">Veľkosť častíc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filtrácia</w:t>
            </w:r>
            <w:r>
              <w:rPr>
                <w:rStyle w:val="Znakapoznpodarou"/>
                <w:position w:val="6"/>
                <w:vertAlign w:val="superscript"/>
              </w:rPr>
              <w:t>62</w:t>
            </w:r>
            <w:r>
              <w:rPr>
                <w:color w:val="000000"/>
              </w:rPr>
              <w:t>, dialýza</w:t>
            </w:r>
            <w:r>
              <w:rPr>
                <w:rStyle w:val="Znakapoznpodarou"/>
                <w:position w:val="6"/>
                <w:vertAlign w:val="superscript"/>
              </w:rPr>
              <w:t>63</w:t>
            </w:r>
          </w:p>
        </w:tc>
      </w:tr>
      <w:tr w:rsidR="00142C24">
        <w:tblPrEx>
          <w:tblCellMar>
            <w:top w:w="0" w:type="dxa"/>
            <w:bottom w:w="0" w:type="dxa"/>
          </w:tblCellMar>
        </w:tblPrEx>
        <w:trPr>
          <w:trHeight w:val="316"/>
        </w:trPr>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Rozpustnosť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extrakcia</w:t>
            </w:r>
            <w:r>
              <w:rPr>
                <w:rStyle w:val="Znakapoznpodarou"/>
                <w:position w:val="6"/>
                <w:vertAlign w:val="superscript"/>
              </w:rPr>
              <w:t xml:space="preserve">64 </w:t>
            </w:r>
            <w:r>
              <w:rPr>
                <w:color w:val="000000"/>
              </w:rPr>
              <w:t>(vylúhovanie), kryštalizácia</w:t>
            </w:r>
            <w:r>
              <w:rPr>
                <w:rStyle w:val="Znakapoznpodarou"/>
                <w:position w:val="6"/>
                <w:vertAlign w:val="superscript"/>
              </w:rPr>
              <w:t>65</w:t>
            </w:r>
          </w:p>
        </w:tc>
      </w:tr>
      <w:tr w:rsidR="00142C24">
        <w:tblPrEx>
          <w:tblCellMar>
            <w:top w:w="0" w:type="dxa"/>
            <w:bottom w:w="0" w:type="dxa"/>
          </w:tblCellMar>
        </w:tblPrEx>
        <w:trPr>
          <w:trHeight w:val="316"/>
        </w:trPr>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Teplota topenia a varu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destilácia</w:t>
            </w:r>
            <w:r>
              <w:rPr>
                <w:rStyle w:val="Znakapoznpodarou"/>
                <w:position w:val="6"/>
                <w:vertAlign w:val="superscript"/>
              </w:rPr>
              <w:t>66</w:t>
            </w:r>
            <w:r>
              <w:rPr>
                <w:color w:val="000000"/>
              </w:rPr>
              <w:t>, sublimácia</w:t>
            </w:r>
            <w:r>
              <w:rPr>
                <w:rStyle w:val="Znakapoznpodarou"/>
                <w:position w:val="6"/>
                <w:vertAlign w:val="superscript"/>
              </w:rPr>
              <w:t>67</w:t>
            </w:r>
            <w:r>
              <w:rPr>
                <w:color w:val="000000"/>
              </w:rPr>
              <w:t xml:space="preserve">, kryštalizácia </w:t>
            </w:r>
          </w:p>
        </w:tc>
      </w:tr>
      <w:tr w:rsidR="00142C24">
        <w:tblPrEx>
          <w:tblCellMar>
            <w:top w:w="0" w:type="dxa"/>
            <w:bottom w:w="0" w:type="dxa"/>
          </w:tblCellMar>
        </w:tblPrEx>
        <w:trPr>
          <w:trHeight w:val="316"/>
        </w:trPr>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Selektívna adsorpcia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chromatografia</w:t>
            </w:r>
            <w:r>
              <w:rPr>
                <w:rStyle w:val="Znakapoznpodarou"/>
                <w:position w:val="6"/>
                <w:vertAlign w:val="superscript"/>
              </w:rPr>
              <w:t>68</w:t>
            </w:r>
          </w:p>
        </w:tc>
      </w:tr>
      <w:tr w:rsidR="00142C24">
        <w:tblPrEx>
          <w:tblCellMar>
            <w:top w:w="0" w:type="dxa"/>
            <w:bottom w:w="0" w:type="dxa"/>
          </w:tblCellMar>
        </w:tblPrEx>
        <w:trPr>
          <w:trHeight w:val="320"/>
        </w:trPr>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Zmáčavosť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b/>
                <w:bCs/>
                <w:color w:val="000000"/>
              </w:rPr>
              <w:t>flotácia</w:t>
            </w:r>
            <w:r>
              <w:rPr>
                <w:rStyle w:val="Znakapoznpodarou"/>
                <w:position w:val="6"/>
                <w:vertAlign w:val="superscript"/>
              </w:rPr>
              <w:t>69</w:t>
            </w:r>
          </w:p>
        </w:tc>
      </w:tr>
      <w:tr w:rsidR="00142C24">
        <w:tblPrEx>
          <w:tblCellMar>
            <w:top w:w="0" w:type="dxa"/>
            <w:bottom w:w="0" w:type="dxa"/>
          </w:tblCellMar>
        </w:tblPrEx>
        <w:trPr>
          <w:trHeight w:val="320"/>
        </w:trPr>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Magnetizmus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b/>
                <w:bCs/>
                <w:color w:val="000000"/>
              </w:rPr>
              <w:t>magnetická separácia</w:t>
            </w:r>
            <w:r>
              <w:rPr>
                <w:rStyle w:val="Znakapoznpodarou"/>
                <w:position w:val="6"/>
                <w:vertAlign w:val="superscript"/>
              </w:rPr>
              <w:t>70</w:t>
            </w:r>
          </w:p>
        </w:tc>
      </w:tr>
      <w:tr w:rsidR="00142C24">
        <w:tblPrEx>
          <w:tblCellMar>
            <w:top w:w="0" w:type="dxa"/>
            <w:bottom w:w="0" w:type="dxa"/>
          </w:tblCellMar>
        </w:tblPrEx>
        <w:trPr>
          <w:trHeight w:val="320"/>
        </w:trPr>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Elektrický náboj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b/>
                <w:bCs/>
                <w:color w:val="000000"/>
              </w:rPr>
              <w:t>elektrostatické zrážanie</w:t>
            </w:r>
            <w:r>
              <w:rPr>
                <w:rStyle w:val="Znakapoznpodarou"/>
                <w:position w:val="6"/>
                <w:vertAlign w:val="superscript"/>
              </w:rPr>
              <w:t xml:space="preserve">71 </w:t>
            </w:r>
          </w:p>
        </w:tc>
      </w:tr>
    </w:tbl>
    <w:p w:rsidR="00142C24" w:rsidRDefault="00142C24" w:rsidP="00142C24">
      <w:pPr>
        <w:pStyle w:val="Default"/>
        <w:rPr>
          <w:color w:val="auto"/>
        </w:rPr>
      </w:pPr>
    </w:p>
    <w:p w:rsidR="00142C24" w:rsidRDefault="00142C24" w:rsidP="00142C24">
      <w:pPr>
        <w:pStyle w:val="Normln"/>
        <w:jc w:val="both"/>
      </w:pPr>
      <w:r>
        <w:t xml:space="preserve">suspenziou prebubláva vzduch a vytvorí sa pena. V dôsledku odlišnej zmáčavosti obalí pena iba čiastočky rudy a zhromaždí ich na povrch kvapaliny. Ostatné súčasti zmesi (hlušina) sa usadzujú na dne nádoby. Na rôznej schopnosti látok adsorbovať sa na vhodnom povrchu sú založené chromatografické metódy. Adsorbentom môže byť tuhá látka, kvapalná látka ukotvená na tuhom nosiči aj. Podľa skupenského stavu delenej zmesi ich rozdeľujeme na plynovú chromatografiu a kvapalinovú chromatografiu. Do tejto skupiny metód sa zaraďuje aj ionexová chromatografia. </w:t>
      </w:r>
    </w:p>
    <w:p w:rsidR="00142C24" w:rsidRDefault="00142C24" w:rsidP="00142C24">
      <w:pPr>
        <w:pStyle w:val="Normln"/>
        <w:ind w:firstLine="431"/>
        <w:jc w:val="both"/>
      </w:pPr>
      <w:r>
        <w:t>Pri použití chemických oddelovacich metód sa obvykle postupuje tak, že sa oddeľovaná látka prevedie vhodnou chemickou reakciou ( chemickým zrážaním</w:t>
      </w:r>
      <w:r>
        <w:rPr>
          <w:rStyle w:val="Znakapoznpodarou"/>
          <w:position w:val="6"/>
          <w:vertAlign w:val="superscript"/>
        </w:rPr>
        <w:t>72</w:t>
      </w:r>
      <w:r>
        <w:t>, chemickým vytesňovaním</w:t>
      </w:r>
      <w:r>
        <w:rPr>
          <w:rStyle w:val="Znakapoznpodarou"/>
          <w:position w:val="6"/>
          <w:vertAlign w:val="superscript"/>
        </w:rPr>
        <w:t>73</w:t>
      </w:r>
      <w:r>
        <w:rPr>
          <w:b/>
          <w:bCs/>
          <w:i/>
          <w:iCs/>
        </w:rPr>
        <w:t xml:space="preserve">, </w:t>
      </w:r>
      <w:r>
        <w:t>, elektrolýzou</w:t>
      </w:r>
      <w:r>
        <w:rPr>
          <w:rStyle w:val="Znakapoznpodarou"/>
          <w:position w:val="6"/>
          <w:vertAlign w:val="superscript"/>
        </w:rPr>
        <w:t xml:space="preserve">74 </w:t>
      </w:r>
      <w:r>
        <w:t xml:space="preserve">a pod.) na zlúčeninu, ktorú možno ľahko izolovať a čistiť. Získaný čistý preparát sa potom opäť prevedie na , pôvodnú látku. Ako príklad možno uviesť izoláciu cínu z odpadov pocínovaných plechov. Pôsobením plynného chlóru vznikne prchavý chlorid ciničitý, ktorý sa oddestiluje a redukciou sa získa čistý cín. </w:t>
      </w:r>
    </w:p>
    <w:p w:rsidR="00142C24" w:rsidRDefault="00142C24" w:rsidP="00142C24">
      <w:pPr>
        <w:pStyle w:val="Normln"/>
        <w:ind w:firstLine="431"/>
        <w:jc w:val="both"/>
      </w:pPr>
      <w:r>
        <w:t>Kritériom čistoty látok, získaných uvedenými oddeľovacími metódami, sú hodnoty niektorých špecifických vlastností (teplota topenia, elektrická vodivosť index lomu a iné) a tiež výsledky chemickej analýzy. Základom kontroly čistoty látok podľa ich vlastností je zákon stálosti vlastnosti</w:t>
      </w:r>
      <w:r>
        <w:rPr>
          <w:rStyle w:val="Znakapoznpodarou"/>
          <w:position w:val="6"/>
          <w:vertAlign w:val="superscript"/>
        </w:rPr>
        <w:t xml:space="preserve">75 </w:t>
      </w:r>
      <w:r>
        <w:t xml:space="preserve">(J. L. Proust 1806). </w:t>
      </w:r>
    </w:p>
    <w:p w:rsidR="00142C24" w:rsidRDefault="00142C24" w:rsidP="00142C24">
      <w:pPr>
        <w:pStyle w:val="Normln"/>
        <w:ind w:firstLine="431"/>
        <w:jc w:val="both"/>
      </w:pPr>
      <w:r>
        <w:t>Ako kritérium čistoty látok sú najvhodnejšie vlastnosti, ktoré možno merať a číselne vyjadriť. Absolútne čisté látky neexistujú. Pri veľmi čistej látke celkový obsah nečistôt neprevyšuje hodnotu niekoľkých ppm (ppm =10</w:t>
      </w:r>
      <w:r>
        <w:rPr>
          <w:position w:val="10"/>
          <w:vertAlign w:val="superscript"/>
        </w:rPr>
        <w:t xml:space="preserve">-6 </w:t>
      </w:r>
      <w:r>
        <w:t xml:space="preserve">). Ak teda základná látka obsahuje 1 ppm prímesí, znamená to, že na 1000 000 atómov základnej látky pripadá 1 atóm prímesi. Čistota vyžadovaná pri kovoch určených na polovodičovú techniku má dosahovať hodnotu minimálne 99,999 hmot. %. Takáto čistota sa podľa van Arkela označuje ako 5 N. </w:t>
      </w:r>
    </w:p>
    <w:p w:rsidR="00142C24" w:rsidRDefault="00142C24" w:rsidP="00142C24">
      <w:pPr>
        <w:pStyle w:val="Nadpis2"/>
        <w:numPr>
          <w:ilvl w:val="0"/>
          <w:numId w:val="10"/>
        </w:numPr>
        <w:ind w:left="576" w:hanging="576"/>
      </w:pPr>
      <w:r>
        <w:rPr>
          <w:b/>
          <w:bCs/>
        </w:rPr>
        <w:t xml:space="preserve">2.3 LÁTKOVÉ MNOŽSTVO </w:t>
      </w:r>
    </w:p>
    <w:p w:rsidR="00142C24" w:rsidRDefault="00142C24" w:rsidP="00142C24">
      <w:pPr>
        <w:pStyle w:val="Normln"/>
        <w:ind w:firstLine="431"/>
        <w:jc w:val="both"/>
      </w:pPr>
      <w:r>
        <w:t xml:space="preserve">Pri chemických reakciách nepracujeme s jednotlivými molekulami, ale s obrovskými súbormi molekúl. Preto bolo nevyhnutné definovať iné, väčšie hmotnostné </w:t>
      </w:r>
    </w:p>
    <w:p w:rsidR="00142C24" w:rsidRDefault="00142C24" w:rsidP="00142C24">
      <w:pPr>
        <w:pStyle w:val="Normln"/>
        <w:jc w:val="both"/>
      </w:pPr>
      <w:r>
        <w:t>jednotky, ktoré by boli dobre vážiteľné a pritom odrážali ekvivalenciu látok pri chemickej reakcii. Sústava SI zaviedla novú veličinu, nazvanú látkové množstvo</w:t>
      </w:r>
      <w:r>
        <w:rPr>
          <w:rStyle w:val="Znakapoznpodarou"/>
          <w:position w:val="6"/>
          <w:vertAlign w:val="superscript"/>
        </w:rPr>
        <w:t xml:space="preserve">76 </w:t>
      </w:r>
      <w:r>
        <w:t xml:space="preserve">(symbol n), ktorej jednotkou je mol. </w:t>
      </w:r>
    </w:p>
    <w:p w:rsidR="00142C24" w:rsidRDefault="00142C24" w:rsidP="00142C24">
      <w:pPr>
        <w:pStyle w:val="Normln"/>
        <w:ind w:firstLine="431"/>
        <w:jc w:val="both"/>
      </w:pPr>
      <w:r>
        <w:t>Mol</w:t>
      </w:r>
      <w:r>
        <w:rPr>
          <w:rStyle w:val="Znakapoznpodarou"/>
          <w:position w:val="6"/>
          <w:vertAlign w:val="superscript"/>
        </w:rPr>
        <w:t xml:space="preserve">77 </w:t>
      </w:r>
      <w:r>
        <w:t xml:space="preserve">je látkové množstvo sústavy, ktorého počet základných častíc sa rovná počtu atómov v 0,012 kg (presne) izotopu uhlíka </w:t>
      </w:r>
      <w:r>
        <w:rPr>
          <w:position w:val="10"/>
          <w:vertAlign w:val="superscript"/>
        </w:rPr>
        <w:t>12</w:t>
      </w:r>
      <w:r>
        <w:t xml:space="preserve">C. Základnými časticami môžu byť atómy, molekuly, ióny, elektróny, radikály a pod. </w:t>
      </w:r>
    </w:p>
    <w:p w:rsidR="00142C24" w:rsidRDefault="00142C24" w:rsidP="00142C24">
      <w:pPr>
        <w:pStyle w:val="Normln"/>
        <w:ind w:firstLine="431"/>
        <w:jc w:val="both"/>
      </w:pPr>
      <w:r>
        <w:t>Počet základných častíc v sústave s látkovým množstvom 1 mol udáva Avogadrova konštanta</w:t>
      </w:r>
      <w:r>
        <w:rPr>
          <w:rStyle w:val="Znakapoznpodarou"/>
          <w:position w:val="6"/>
          <w:vertAlign w:val="superscript"/>
        </w:rPr>
        <w:t>78</w:t>
      </w:r>
      <w:r>
        <w:t>, ktorá sa označuje symbolom N</w:t>
      </w:r>
      <w:r>
        <w:rPr>
          <w:position w:val="-10"/>
          <w:vertAlign w:val="subscript"/>
        </w:rPr>
        <w:t xml:space="preserve">A </w:t>
      </w:r>
      <w:r>
        <w:t xml:space="preserve">a má hodnotu </w:t>
      </w:r>
    </w:p>
    <w:p w:rsidR="00142C24" w:rsidRDefault="00142C24" w:rsidP="00142C24">
      <w:pPr>
        <w:pStyle w:val="Normln"/>
        <w:ind w:firstLine="431"/>
        <w:jc w:val="both"/>
      </w:pPr>
      <w:r>
        <w:lastRenderedPageBreak/>
        <w:t>N</w:t>
      </w:r>
      <w:r>
        <w:rPr>
          <w:position w:val="-10"/>
          <w:vertAlign w:val="subscript"/>
        </w:rPr>
        <w:t xml:space="preserve">A </w:t>
      </w:r>
      <w:r>
        <w:t>= 6,022 52 .10</w:t>
      </w:r>
      <w:r>
        <w:rPr>
          <w:position w:val="10"/>
          <w:vertAlign w:val="superscript"/>
        </w:rPr>
        <w:t xml:space="preserve">23 </w:t>
      </w:r>
      <w:r>
        <w:t>mol</w:t>
      </w:r>
      <w:r>
        <w:rPr>
          <w:position w:val="10"/>
          <w:vertAlign w:val="superscript"/>
        </w:rPr>
        <w:t xml:space="preserve">-1 </w:t>
      </w:r>
      <w:r>
        <w:t>= 6,02 .10</w:t>
      </w:r>
      <w:r>
        <w:rPr>
          <w:rFonts w:ascii="MT Extra" w:hAnsi="MT Extra" w:cs="MT Extra"/>
        </w:rPr>
        <w:t></w:t>
      </w:r>
      <w:r>
        <w:rPr>
          <w:position w:val="10"/>
          <w:vertAlign w:val="superscript"/>
        </w:rPr>
        <w:t xml:space="preserve">23 </w:t>
      </w:r>
      <w:r>
        <w:t>mol</w:t>
      </w:r>
      <w:r>
        <w:rPr>
          <w:position w:val="10"/>
          <w:vertAlign w:val="superscript"/>
        </w:rPr>
        <w:t>-1</w:t>
      </w:r>
    </w:p>
    <w:p w:rsidR="00142C24" w:rsidRDefault="00142C24" w:rsidP="00142C24">
      <w:pPr>
        <w:pStyle w:val="Normln"/>
        <w:ind w:firstLine="431"/>
        <w:jc w:val="both"/>
      </w:pPr>
      <w:r>
        <w:t>Sústava, ktorej látkové množstvo je 1 mol, obsahuje 6,02 .10</w:t>
      </w:r>
      <w:r>
        <w:rPr>
          <w:position w:val="10"/>
          <w:vertAlign w:val="superscript"/>
        </w:rPr>
        <w:t xml:space="preserve">23 </w:t>
      </w:r>
      <w:r>
        <w:t xml:space="preserve">základných častíc. </w:t>
      </w:r>
    </w:p>
    <w:p w:rsidR="00142C24" w:rsidRDefault="00142C24" w:rsidP="00142C24">
      <w:pPr>
        <w:pStyle w:val="Normln"/>
        <w:ind w:firstLine="431"/>
        <w:jc w:val="both"/>
      </w:pPr>
      <w:r>
        <w:t>Počet častíc látky B (symbol N</w:t>
      </w:r>
      <w:r>
        <w:rPr>
          <w:position w:val="-10"/>
          <w:vertAlign w:val="subscript"/>
        </w:rPr>
        <w:t>B</w:t>
      </w:r>
      <w:r>
        <w:t>) v látkovom množstve n</w:t>
      </w:r>
      <w:r>
        <w:rPr>
          <w:position w:val="-10"/>
          <w:vertAlign w:val="subscript"/>
        </w:rPr>
        <w:t xml:space="preserve">B </w:t>
      </w:r>
      <w:r>
        <w:t xml:space="preserve">je daný vzťahom: </w:t>
      </w:r>
    </w:p>
    <w:p w:rsidR="00142C24" w:rsidRDefault="00142C24" w:rsidP="00142C24">
      <w:pPr>
        <w:pStyle w:val="Normln"/>
        <w:ind w:firstLine="431"/>
        <w:jc w:val="both"/>
      </w:pPr>
      <w:r>
        <w:t>N</w:t>
      </w:r>
      <w:r>
        <w:rPr>
          <w:position w:val="-10"/>
          <w:vertAlign w:val="subscript"/>
        </w:rPr>
        <w:t xml:space="preserve">B </w:t>
      </w:r>
      <w:r>
        <w:t>= N</w:t>
      </w:r>
      <w:r>
        <w:rPr>
          <w:position w:val="-10"/>
          <w:vertAlign w:val="subscript"/>
        </w:rPr>
        <w:t xml:space="preserve">A </w:t>
      </w:r>
      <w:r>
        <w:t>. n</w:t>
      </w:r>
      <w:r>
        <w:rPr>
          <w:position w:val="-10"/>
          <w:vertAlign w:val="subscript"/>
        </w:rPr>
        <w:t xml:space="preserve">B </w:t>
      </w:r>
      <w:r>
        <w:t xml:space="preserve">(2- l2) </w:t>
      </w:r>
    </w:p>
    <w:p w:rsidR="00142C24" w:rsidRDefault="00142C24" w:rsidP="00142C24">
      <w:pPr>
        <w:pStyle w:val="Normln"/>
        <w:ind w:firstLine="431"/>
        <w:jc w:val="both"/>
      </w:pPr>
      <w:r>
        <w:t xml:space="preserve">Mólové veličiny vzťahované na látkové množstvo 1 mol. </w:t>
      </w:r>
    </w:p>
    <w:p w:rsidR="00142C24" w:rsidRDefault="00142C24" w:rsidP="00142C24">
      <w:pPr>
        <w:pStyle w:val="Normln"/>
        <w:ind w:firstLine="431"/>
        <w:jc w:val="both"/>
      </w:pPr>
      <w:r>
        <w:t>Molová hmotnoť</w:t>
      </w:r>
      <w:r>
        <w:rPr>
          <w:rStyle w:val="Znakapoznpodarou"/>
          <w:position w:val="6"/>
          <w:vertAlign w:val="superscript"/>
        </w:rPr>
        <w:t xml:space="preserve">79 </w:t>
      </w:r>
      <w:r>
        <w:t xml:space="preserve">(symbol M je hmotnosť sústavy látky B platí: </w:t>
      </w:r>
    </w:p>
    <w:p w:rsidR="00142C24" w:rsidRDefault="00142C24" w:rsidP="00142C24">
      <w:pPr>
        <w:pStyle w:val="Normln"/>
        <w:ind w:firstLine="431"/>
        <w:jc w:val="both"/>
      </w:pPr>
      <w:r>
        <w:t>M</w:t>
      </w:r>
      <w:r>
        <w:rPr>
          <w:position w:val="-10"/>
          <w:vertAlign w:val="subscript"/>
        </w:rPr>
        <w:t xml:space="preserve">B </w:t>
      </w:r>
      <w:r>
        <w:t>= N</w:t>
      </w:r>
      <w:r>
        <w:rPr>
          <w:position w:val="-10"/>
          <w:vertAlign w:val="subscript"/>
        </w:rPr>
        <w:t xml:space="preserve">A </w:t>
      </w:r>
      <w:r>
        <w:t>. m</w:t>
      </w:r>
      <w:r>
        <w:rPr>
          <w:position w:val="-10"/>
          <w:vertAlign w:val="subscript"/>
        </w:rPr>
        <w:t xml:space="preserve">č,B </w:t>
      </w:r>
      <w:r>
        <w:t xml:space="preserve">(2-13) </w:t>
      </w:r>
    </w:p>
    <w:p w:rsidR="00142C24" w:rsidRDefault="00142C24" w:rsidP="00142C24">
      <w:pPr>
        <w:pStyle w:val="Normln"/>
        <w:ind w:firstLine="431"/>
        <w:jc w:val="both"/>
      </w:pPr>
      <w:r>
        <w:t>kde m</w:t>
      </w:r>
      <w:r>
        <w:rPr>
          <w:position w:val="-10"/>
          <w:vertAlign w:val="subscript"/>
        </w:rPr>
        <w:t xml:space="preserve">č,B </w:t>
      </w:r>
      <w:r>
        <w:t xml:space="preserve">je hmotnosť základnej častice látky B. </w:t>
      </w:r>
    </w:p>
    <w:p w:rsidR="00142C24" w:rsidRDefault="00142C24" w:rsidP="00142C24">
      <w:pPr>
        <w:pStyle w:val="Normln"/>
        <w:ind w:firstLine="431"/>
        <w:jc w:val="both"/>
      </w:pPr>
      <w:r>
        <w:t xml:space="preserve">Medzi molovou hmotnosťou, látkovým množstvom a hmotnosťou látky B platí vzťah : </w:t>
      </w:r>
    </w:p>
    <w:p w:rsidR="00142C24" w:rsidRDefault="00142C24" w:rsidP="00142C24">
      <w:pPr>
        <w:pStyle w:val="Normln"/>
        <w:ind w:firstLine="431"/>
        <w:jc w:val="both"/>
      </w:pPr>
      <w:r>
        <w:rPr>
          <w:sz w:val="22"/>
          <w:szCs w:val="22"/>
        </w:rPr>
        <w:t>BBB</w:t>
      </w:r>
      <w:r>
        <w:rPr>
          <w:sz w:val="39"/>
          <w:szCs w:val="39"/>
        </w:rPr>
        <w:t xml:space="preserve">nmM= </w:t>
      </w:r>
      <w:r>
        <w:t xml:space="preserve">(2- l4) </w:t>
      </w:r>
    </w:p>
    <w:p w:rsidR="00142C24" w:rsidRDefault="00142C24" w:rsidP="00142C24">
      <w:pPr>
        <w:pStyle w:val="Normln"/>
        <w:ind w:firstLine="431"/>
        <w:jc w:val="both"/>
      </w:pPr>
      <w:r>
        <w:t xml:space="preserve">Z molovej hmotnosti prvku možno podľa vzťahu (2-13) vypočítať hmotnosť atómu tohto prvku. </w:t>
      </w:r>
    </w:p>
    <w:p w:rsidR="00142C24" w:rsidRDefault="00142C24" w:rsidP="00142C24">
      <w:pPr>
        <w:pStyle w:val="Normln"/>
        <w:ind w:firstLine="431"/>
        <w:jc w:val="both"/>
      </w:pPr>
      <w:r>
        <w:t xml:space="preserve">Molová hmotnosť zlúčeniny je súčtom molových hmotností prvkov, z ktorých sa zlúčenina skladá : </w:t>
      </w:r>
    </w:p>
    <w:p w:rsidR="00142C24" w:rsidRDefault="00142C24" w:rsidP="00142C24">
      <w:pPr>
        <w:pStyle w:val="Normln"/>
        <w:ind w:firstLine="431"/>
        <w:jc w:val="both"/>
      </w:pPr>
      <w:r>
        <w:rPr>
          <w:sz w:val="51"/>
          <w:szCs w:val="51"/>
        </w:rPr>
        <w:t>Σ</w:t>
      </w:r>
      <w:r>
        <w:rPr>
          <w:sz w:val="34"/>
          <w:szCs w:val="34"/>
        </w:rPr>
        <w:t>=</w:t>
      </w:r>
      <w:r>
        <w:rPr>
          <w:sz w:val="20"/>
          <w:szCs w:val="20"/>
        </w:rPr>
        <w:t>PrvkovZluceniny</w:t>
      </w:r>
      <w:r>
        <w:rPr>
          <w:sz w:val="34"/>
          <w:szCs w:val="34"/>
        </w:rPr>
        <w:t xml:space="preserve">MM </w:t>
      </w:r>
      <w:r>
        <w:t xml:space="preserve">(2-15) </w:t>
      </w:r>
    </w:p>
    <w:p w:rsidR="00142C24" w:rsidRDefault="00142C24" w:rsidP="00142C24">
      <w:pPr>
        <w:pStyle w:val="Normln"/>
        <w:ind w:firstLine="431"/>
        <w:jc w:val="both"/>
      </w:pPr>
      <w:r>
        <w:t xml:space="preserve">Pri plynných látkach možno látkové množstvo určiť aj pomocou objemu. Molový objem plynnej látky B pri určitej teplote a tlaku je definovaný vzťahom: </w:t>
      </w:r>
    </w:p>
    <w:p w:rsidR="00142C24" w:rsidRDefault="00142C24" w:rsidP="00142C24">
      <w:pPr>
        <w:pStyle w:val="Normln"/>
        <w:ind w:firstLine="431"/>
        <w:jc w:val="both"/>
      </w:pPr>
      <w:r>
        <w:rPr>
          <w:sz w:val="15"/>
          <w:szCs w:val="15"/>
        </w:rPr>
        <w:t>BBBm,</w:t>
      </w:r>
      <w:r>
        <w:rPr>
          <w:b/>
          <w:bCs/>
          <w:i/>
          <w:iCs/>
          <w:sz w:val="37"/>
          <w:szCs w:val="37"/>
        </w:rPr>
        <w:t>nVV</w:t>
      </w:r>
      <w:r>
        <w:rPr>
          <w:sz w:val="37"/>
          <w:szCs w:val="37"/>
        </w:rPr>
        <w:t xml:space="preserve">= </w:t>
      </w:r>
      <w:r>
        <w:t xml:space="preserve">(2-16) </w:t>
      </w:r>
    </w:p>
    <w:p w:rsidR="00142C24" w:rsidRDefault="00142C24" w:rsidP="00142C24">
      <w:pPr>
        <w:pStyle w:val="Normln"/>
        <w:ind w:firstLine="431"/>
        <w:jc w:val="both"/>
      </w:pPr>
      <w:r>
        <w:t xml:space="preserve">a závisí od tlaku a teploty. </w:t>
      </w:r>
    </w:p>
    <w:p w:rsidR="00142C24" w:rsidRDefault="00142C24" w:rsidP="00142C24">
      <w:pPr>
        <w:pStyle w:val="Normln"/>
        <w:ind w:firstLine="431"/>
        <w:jc w:val="both"/>
      </w:pPr>
      <w:r>
        <w:t>Normálny molový objem plynnej látky B pri normálnych podmienkach (Normálna teplota: T</w:t>
      </w:r>
      <w:r>
        <w:rPr>
          <w:position w:val="-10"/>
          <w:vertAlign w:val="subscript"/>
        </w:rPr>
        <w:t xml:space="preserve">0 </w:t>
      </w:r>
      <w:r>
        <w:t>= 273 K, Normálny tlak: p</w:t>
      </w:r>
      <w:r>
        <w:rPr>
          <w:position w:val="-10"/>
          <w:vertAlign w:val="subscript"/>
        </w:rPr>
        <w:t xml:space="preserve">0 </w:t>
      </w:r>
      <w:r>
        <w:t xml:space="preserve">=101325 Pa), </w:t>
      </w:r>
    </w:p>
    <w:p w:rsidR="00142C24" w:rsidRDefault="00142C24" w:rsidP="00142C24">
      <w:pPr>
        <w:pStyle w:val="Normln"/>
        <w:ind w:firstLine="431"/>
        <w:jc w:val="both"/>
      </w:pPr>
      <w:r>
        <w:t>Normálny molový objem ideálneho plynu</w:t>
      </w:r>
      <w:r>
        <w:rPr>
          <w:rStyle w:val="Znakapoznpodarou"/>
          <w:position w:val="6"/>
          <w:vertAlign w:val="superscript"/>
        </w:rPr>
        <w:t xml:space="preserve">80 </w:t>
      </w:r>
      <w:r>
        <w:t>pri normálnych podmienkách V</w:t>
      </w:r>
      <w:r>
        <w:rPr>
          <w:position w:val="-10"/>
          <w:vertAlign w:val="subscript"/>
        </w:rPr>
        <w:t>m</w:t>
      </w:r>
      <w:r>
        <w:t>,</w:t>
      </w:r>
      <w:r>
        <w:rPr>
          <w:position w:val="-10"/>
          <w:vertAlign w:val="subscript"/>
        </w:rPr>
        <w:t xml:space="preserve">0 </w:t>
      </w:r>
      <w:r>
        <w:t xml:space="preserve">má hodnotu : </w:t>
      </w:r>
    </w:p>
    <w:p w:rsidR="00142C24" w:rsidRDefault="00142C24" w:rsidP="00142C24">
      <w:pPr>
        <w:pStyle w:val="Normln"/>
        <w:jc w:val="both"/>
      </w:pPr>
      <w:r>
        <w:t>V</w:t>
      </w:r>
      <w:r>
        <w:rPr>
          <w:position w:val="-10"/>
          <w:vertAlign w:val="subscript"/>
        </w:rPr>
        <w:t>m</w:t>
      </w:r>
      <w:r>
        <w:t>,</w:t>
      </w:r>
      <w:r>
        <w:rPr>
          <w:position w:val="-10"/>
          <w:vertAlign w:val="subscript"/>
        </w:rPr>
        <w:t xml:space="preserve">0 </w:t>
      </w:r>
      <w:r>
        <w:t>= 22,413 6 . l0</w:t>
      </w:r>
      <w:r>
        <w:rPr>
          <w:position w:val="10"/>
          <w:vertAlign w:val="superscript"/>
        </w:rPr>
        <w:t xml:space="preserve">-3 </w:t>
      </w:r>
      <w:r>
        <w:t>m</w:t>
      </w:r>
      <w:r>
        <w:rPr>
          <w:position w:val="10"/>
          <w:vertAlign w:val="superscript"/>
        </w:rPr>
        <w:t xml:space="preserve">3 </w:t>
      </w:r>
      <w:r>
        <w:t>. mol</w:t>
      </w:r>
      <w:r>
        <w:rPr>
          <w:position w:val="10"/>
          <w:vertAlign w:val="superscript"/>
        </w:rPr>
        <w:t xml:space="preserve">-1 </w:t>
      </w:r>
      <w:r>
        <w:t>= 22,4 dm</w:t>
      </w:r>
      <w:r>
        <w:rPr>
          <w:position w:val="10"/>
          <w:vertAlign w:val="superscript"/>
        </w:rPr>
        <w:t xml:space="preserve">3 </w:t>
      </w:r>
      <w:r>
        <w:t>. mol</w:t>
      </w:r>
      <w:r>
        <w:rPr>
          <w:position w:val="10"/>
          <w:vertAlign w:val="superscript"/>
        </w:rPr>
        <w:t xml:space="preserve">-1 </w:t>
      </w:r>
      <w:r>
        <w:t xml:space="preserve">(2-17) </w:t>
      </w:r>
      <w:r>
        <w:rPr>
          <w:rStyle w:val="Znakapoznpodarou"/>
          <w:b/>
          <w:bCs/>
          <w:i/>
          <w:iCs/>
          <w:position w:val="6"/>
          <w:vertAlign w:val="superscript"/>
        </w:rPr>
        <w:t xml:space="preserve">                                      </w:t>
      </w:r>
      <w:r>
        <w:rPr>
          <w:b/>
          <w:bCs/>
        </w:rPr>
        <w:t xml:space="preserve">2.4 OXIDAČNÉ STUPNE </w:t>
      </w:r>
    </w:p>
    <w:p w:rsidR="00142C24" w:rsidRDefault="00142C24" w:rsidP="00142C24">
      <w:pPr>
        <w:pStyle w:val="Normln"/>
        <w:ind w:firstLine="431"/>
        <w:jc w:val="both"/>
      </w:pPr>
      <w:r>
        <w:t>Už v polovici 19. storočia bol pri skúmaní zloženia molekúl rôznych látok zavedený pojem mocenstvo. V svojej pôvodnej forme vyjadroval počet atómov iného prvku, s ktorými sa môže zlučovať atóm daného prvku. Odvtedy sú známe rôzne definície mocenstva a v chemickej literatúre sa uvádzajú rozličné názvy, napr. stechiometrické mocenstvo, formálne mocenstvo, elektrochemické mocenstvo, elektrovalencia, väzbovosť, oxidačný stupeň (oxidačné číslo) a iné. V ďalšom texte budeme používať iba pojem oxidačný stupeň</w:t>
      </w:r>
      <w:r>
        <w:rPr>
          <w:rStyle w:val="Znakapoznpodarou"/>
          <w:position w:val="6"/>
          <w:vertAlign w:val="superscript"/>
        </w:rPr>
        <w:t>81</w:t>
      </w:r>
      <w:r>
        <w:t xml:space="preserve">, ktorý má podstatný význam pri tvorbe názvov anorganických zlúčenín a pri vyčísľovaní oxidačno - redukčných rovníc. </w:t>
      </w:r>
    </w:p>
    <w:p w:rsidR="00142C24" w:rsidRDefault="00142C24" w:rsidP="00142C24">
      <w:pPr>
        <w:pStyle w:val="Normln"/>
        <w:ind w:firstLine="431"/>
        <w:jc w:val="both"/>
      </w:pPr>
      <w:r>
        <w:t>Oxidačný stupeň atómu prvku v zlúčenine je elektrický náboj, ktorý by bol prítomný na atóme, keby sme väzbové elektróny v každej väzbe, ktorá vychádza z tohoto atómu, pridelili elektronegatívnejšiemu atómu . Oxidačný stupeň atómu prvku v prvku Voľné (nezlúčené) prvky majú oxidačný stupeň nula, a to aj v prípade viacatómových molekúl voľného prvku (N</w:t>
      </w:r>
      <w:r>
        <w:rPr>
          <w:position w:val="-10"/>
          <w:vertAlign w:val="subscript"/>
        </w:rPr>
        <w:t>2</w:t>
      </w:r>
      <w:r>
        <w:t>, P</w:t>
      </w:r>
      <w:r>
        <w:rPr>
          <w:position w:val="-10"/>
          <w:vertAlign w:val="subscript"/>
        </w:rPr>
        <w:t>4</w:t>
      </w:r>
      <w:r>
        <w:t>, S</w:t>
      </w:r>
      <w:r>
        <w:rPr>
          <w:position w:val="-10"/>
          <w:vertAlign w:val="subscript"/>
        </w:rPr>
        <w:t xml:space="preserve">2 </w:t>
      </w:r>
      <w:r>
        <w:t xml:space="preserve">atď.). Niekedy sa viacatómové molekuly nazývajú singulárne zlúčeniny. Oxidačné stupne prvku v zlúčeninách môžu byť kladné, záporné a nulové a nemusia to byť vždy celé čísla. Označujeme ich rímskou číslicou vpravo hore za symbolom prvku. Pri kladných hodnotách sa znamienko neuvádza, pri záporných hodnotách sa znamienko mínus píše pred číslicu. </w:t>
      </w:r>
    </w:p>
    <w:p w:rsidR="00142C24" w:rsidRDefault="00142C24" w:rsidP="00142C24">
      <w:pPr>
        <w:pStyle w:val="Normln"/>
        <w:ind w:firstLine="431"/>
        <w:jc w:val="both"/>
      </w:pPr>
      <w:r>
        <w:lastRenderedPageBreak/>
        <w:t>Napríklad v molekule vody H-O-H má väčšiu elektronegativitu kyslík. Preto by po rozštiepení väzieb a prechodom elektrónov ku kyslíku chýbal každému atómu vodíka jeden elektrón a atómu kyslíka by dva zvyšovali, oxidačné stupne sú preto H</w:t>
      </w:r>
      <w:r>
        <w:rPr>
          <w:position w:val="10"/>
          <w:vertAlign w:val="superscript"/>
        </w:rPr>
        <w:t xml:space="preserve">I </w:t>
      </w:r>
      <w:r>
        <w:t>a O</w:t>
      </w:r>
      <w:r>
        <w:rPr>
          <w:position w:val="10"/>
          <w:vertAlign w:val="superscript"/>
        </w:rPr>
        <w:t>-II</w:t>
      </w:r>
      <w:r>
        <w:t xml:space="preserve">. Ďalšie príklady oxidačných stupňov sú v tab. 2-3. </w:t>
      </w:r>
    </w:p>
    <w:p w:rsidR="00142C24" w:rsidRDefault="00142C24" w:rsidP="00142C24">
      <w:pPr>
        <w:pStyle w:val="Normln"/>
        <w:ind w:firstLine="431"/>
        <w:jc w:val="both"/>
      </w:pPr>
      <w:r>
        <w:t xml:space="preserve">Tabuľka 2-3 </w:t>
      </w:r>
    </w:p>
    <w:p w:rsidR="00142C24" w:rsidRDefault="00142C24" w:rsidP="00142C24">
      <w:pPr>
        <w:pStyle w:val="Normln"/>
        <w:ind w:firstLine="431"/>
        <w:jc w:val="both"/>
      </w:pPr>
      <w:r>
        <w:t xml:space="preserve">Príklady oxidačných stupňov prvkov </w:t>
      </w:r>
    </w:p>
    <w:p w:rsidR="00142C24" w:rsidRDefault="00142C24" w:rsidP="00142C24">
      <w:pPr>
        <w:pStyle w:val="Default"/>
        <w:rPr>
          <w:color w:val="auto"/>
        </w:rPr>
      </w:pPr>
    </w:p>
    <w:tbl>
      <w:tblPr>
        <w:tblW w:w="0" w:type="auto"/>
        <w:tblBorders>
          <w:top w:val="nil"/>
          <w:left w:val="nil"/>
          <w:bottom w:val="nil"/>
          <w:right w:val="nil"/>
        </w:tblBorders>
        <w:tblLook w:val="0000"/>
      </w:tblPr>
      <w:tblGrid>
        <w:gridCol w:w="2543"/>
        <w:gridCol w:w="2340"/>
      </w:tblGrid>
      <w:tr w:rsidR="00142C24">
        <w:tblPrEx>
          <w:tblCellMar>
            <w:top w:w="0" w:type="dxa"/>
            <w:bottom w:w="0" w:type="dxa"/>
          </w:tblCellMar>
        </w:tblPrEx>
        <w:trPr>
          <w:trHeight w:val="316"/>
        </w:trPr>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Molekula, ión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Oxidačné stupne </w:t>
            </w:r>
          </w:p>
        </w:tc>
      </w:tr>
      <w:tr w:rsidR="00142C24">
        <w:tblPrEx>
          <w:tblCellMar>
            <w:top w:w="0" w:type="dxa"/>
            <w:bottom w:w="0" w:type="dxa"/>
          </w:tblCellMar>
        </w:tblPrEx>
        <w:trPr>
          <w:trHeight w:val="350"/>
        </w:trPr>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Oxid sírový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S</w:t>
            </w:r>
            <w:r>
              <w:rPr>
                <w:color w:val="000000"/>
                <w:position w:val="10"/>
                <w:vertAlign w:val="superscript"/>
              </w:rPr>
              <w:t>VI</w:t>
            </w:r>
            <w:r>
              <w:rPr>
                <w:color w:val="000000"/>
              </w:rPr>
              <w:t>O</w:t>
            </w:r>
            <w:r>
              <w:rPr>
                <w:color w:val="000000"/>
                <w:position w:val="10"/>
                <w:vertAlign w:val="superscript"/>
              </w:rPr>
              <w:t>-II</w:t>
            </w:r>
            <w:r>
              <w:rPr>
                <w:color w:val="000000"/>
                <w:position w:val="-10"/>
                <w:vertAlign w:val="subscript"/>
              </w:rPr>
              <w:t>3</w:t>
            </w:r>
          </w:p>
        </w:tc>
      </w:tr>
      <w:tr w:rsidR="00142C24">
        <w:tblPrEx>
          <w:tblCellMar>
            <w:top w:w="0" w:type="dxa"/>
            <w:bottom w:w="0" w:type="dxa"/>
          </w:tblCellMar>
        </w:tblPrEx>
        <w:trPr>
          <w:trHeight w:val="350"/>
        </w:trPr>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Fluorid kyslíka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O</w:t>
            </w:r>
            <w:r>
              <w:rPr>
                <w:color w:val="000000"/>
                <w:position w:val="10"/>
                <w:vertAlign w:val="superscript"/>
              </w:rPr>
              <w:t>II</w:t>
            </w:r>
            <w:r>
              <w:rPr>
                <w:color w:val="000000"/>
              </w:rPr>
              <w:t>F</w:t>
            </w:r>
            <w:r>
              <w:rPr>
                <w:color w:val="000000"/>
                <w:position w:val="10"/>
                <w:vertAlign w:val="superscript"/>
              </w:rPr>
              <w:t>-I</w:t>
            </w:r>
            <w:r>
              <w:rPr>
                <w:color w:val="000000"/>
                <w:position w:val="-10"/>
                <w:vertAlign w:val="subscript"/>
              </w:rPr>
              <w:t>2</w:t>
            </w:r>
          </w:p>
        </w:tc>
      </w:tr>
      <w:tr w:rsidR="00142C24">
        <w:tblPrEx>
          <w:tblCellMar>
            <w:top w:w="0" w:type="dxa"/>
            <w:bottom w:w="0" w:type="dxa"/>
          </w:tblCellMar>
        </w:tblPrEx>
        <w:trPr>
          <w:trHeight w:val="350"/>
        </w:trPr>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Chlorid fosforitý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P</w:t>
            </w:r>
            <w:r>
              <w:rPr>
                <w:color w:val="000000"/>
                <w:position w:val="10"/>
                <w:vertAlign w:val="superscript"/>
              </w:rPr>
              <w:t>III</w:t>
            </w:r>
            <w:r>
              <w:rPr>
                <w:color w:val="000000"/>
              </w:rPr>
              <w:t>Cl</w:t>
            </w:r>
            <w:r>
              <w:rPr>
                <w:color w:val="000000"/>
                <w:position w:val="10"/>
                <w:vertAlign w:val="superscript"/>
              </w:rPr>
              <w:t>-I</w:t>
            </w:r>
            <w:r>
              <w:rPr>
                <w:color w:val="000000"/>
                <w:position w:val="-10"/>
                <w:vertAlign w:val="subscript"/>
              </w:rPr>
              <w:t>3</w:t>
            </w:r>
          </w:p>
        </w:tc>
      </w:tr>
      <w:tr w:rsidR="00142C24">
        <w:tblPrEx>
          <w:tblCellMar>
            <w:top w:w="0" w:type="dxa"/>
            <w:bottom w:w="0" w:type="dxa"/>
          </w:tblCellMar>
        </w:tblPrEx>
        <w:trPr>
          <w:trHeight w:val="345"/>
        </w:trPr>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Bromid draselný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K</w:t>
            </w:r>
            <w:r>
              <w:rPr>
                <w:color w:val="000000"/>
                <w:position w:val="10"/>
                <w:vertAlign w:val="superscript"/>
              </w:rPr>
              <w:t>I</w:t>
            </w:r>
            <w:r>
              <w:rPr>
                <w:color w:val="000000"/>
              </w:rPr>
              <w:t>Br</w:t>
            </w:r>
            <w:r>
              <w:rPr>
                <w:color w:val="000000"/>
                <w:position w:val="10"/>
                <w:vertAlign w:val="superscript"/>
              </w:rPr>
              <w:t>-I</w:t>
            </w:r>
          </w:p>
        </w:tc>
      </w:tr>
      <w:tr w:rsidR="00142C24">
        <w:tblPrEx>
          <w:tblCellMar>
            <w:top w:w="0" w:type="dxa"/>
            <w:bottom w:w="0" w:type="dxa"/>
          </w:tblCellMar>
        </w:tblPrEx>
        <w:trPr>
          <w:trHeight w:val="350"/>
        </w:trPr>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Fosfor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P</w:t>
            </w:r>
            <w:r>
              <w:rPr>
                <w:color w:val="000000"/>
                <w:position w:val="10"/>
                <w:vertAlign w:val="superscript"/>
              </w:rPr>
              <w:t>0</w:t>
            </w:r>
            <w:r>
              <w:rPr>
                <w:color w:val="000000"/>
                <w:position w:val="-10"/>
                <w:vertAlign w:val="subscript"/>
              </w:rPr>
              <w:t>4</w:t>
            </w:r>
          </w:p>
        </w:tc>
      </w:tr>
      <w:tr w:rsidR="00142C24">
        <w:tblPrEx>
          <w:tblCellMar>
            <w:top w:w="0" w:type="dxa"/>
            <w:bottom w:w="0" w:type="dxa"/>
          </w:tblCellMar>
        </w:tblPrEx>
        <w:trPr>
          <w:trHeight w:val="350"/>
        </w:trPr>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Sulfid hlinitý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Al</w:t>
            </w:r>
            <w:r>
              <w:rPr>
                <w:color w:val="000000"/>
                <w:position w:val="10"/>
                <w:vertAlign w:val="superscript"/>
              </w:rPr>
              <w:t>III</w:t>
            </w:r>
            <w:r>
              <w:rPr>
                <w:color w:val="000000"/>
                <w:position w:val="-10"/>
                <w:vertAlign w:val="subscript"/>
              </w:rPr>
              <w:t>2</w:t>
            </w:r>
            <w:r>
              <w:rPr>
                <w:color w:val="000000"/>
              </w:rPr>
              <w:t>S</w:t>
            </w:r>
            <w:r>
              <w:rPr>
                <w:color w:val="000000"/>
                <w:position w:val="10"/>
                <w:vertAlign w:val="superscript"/>
              </w:rPr>
              <w:t>-II</w:t>
            </w:r>
            <w:r>
              <w:rPr>
                <w:color w:val="000000"/>
                <w:position w:val="-10"/>
                <w:vertAlign w:val="subscript"/>
              </w:rPr>
              <w:t>3</w:t>
            </w:r>
          </w:p>
        </w:tc>
      </w:tr>
      <w:tr w:rsidR="00142C24">
        <w:tblPrEx>
          <w:tblCellMar>
            <w:top w:w="0" w:type="dxa"/>
            <w:bottom w:w="0" w:type="dxa"/>
          </w:tblCellMar>
        </w:tblPrEx>
        <w:trPr>
          <w:trHeight w:val="345"/>
        </w:trPr>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Hydrid sodný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Na</w:t>
            </w:r>
            <w:r>
              <w:rPr>
                <w:color w:val="000000"/>
                <w:position w:val="10"/>
                <w:vertAlign w:val="superscript"/>
              </w:rPr>
              <w:t>I</w:t>
            </w:r>
            <w:r>
              <w:rPr>
                <w:color w:val="000000"/>
              </w:rPr>
              <w:t>H</w:t>
            </w:r>
            <w:r>
              <w:rPr>
                <w:color w:val="000000"/>
                <w:position w:val="10"/>
                <w:vertAlign w:val="superscript"/>
              </w:rPr>
              <w:t>-I</w:t>
            </w:r>
          </w:p>
        </w:tc>
      </w:tr>
      <w:tr w:rsidR="00142C24">
        <w:tblPrEx>
          <w:tblCellMar>
            <w:top w:w="0" w:type="dxa"/>
            <w:bottom w:w="0" w:type="dxa"/>
          </w:tblCellMar>
        </w:tblPrEx>
        <w:trPr>
          <w:trHeight w:val="350"/>
        </w:trPr>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Uhličitanový anión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(C</w:t>
            </w:r>
            <w:r>
              <w:rPr>
                <w:color w:val="000000"/>
                <w:position w:val="10"/>
                <w:vertAlign w:val="superscript"/>
              </w:rPr>
              <w:t>IV</w:t>
            </w:r>
            <w:r>
              <w:rPr>
                <w:color w:val="000000"/>
              </w:rPr>
              <w:t>O</w:t>
            </w:r>
            <w:r>
              <w:rPr>
                <w:color w:val="000000"/>
                <w:position w:val="10"/>
                <w:vertAlign w:val="superscript"/>
              </w:rPr>
              <w:t>-II</w:t>
            </w:r>
            <w:r>
              <w:rPr>
                <w:color w:val="000000"/>
                <w:position w:val="-10"/>
                <w:vertAlign w:val="subscript"/>
              </w:rPr>
              <w:t>3</w:t>
            </w:r>
            <w:r>
              <w:rPr>
                <w:color w:val="000000"/>
              </w:rPr>
              <w:t>)</w:t>
            </w:r>
            <w:r>
              <w:rPr>
                <w:color w:val="000000"/>
                <w:position w:val="10"/>
                <w:vertAlign w:val="superscript"/>
              </w:rPr>
              <w:t>2-</w:t>
            </w:r>
          </w:p>
        </w:tc>
      </w:tr>
      <w:tr w:rsidR="00142C24">
        <w:tblPrEx>
          <w:tblCellMar>
            <w:top w:w="0" w:type="dxa"/>
            <w:bottom w:w="0" w:type="dxa"/>
          </w:tblCellMar>
        </w:tblPrEx>
        <w:trPr>
          <w:trHeight w:val="350"/>
        </w:trPr>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Dichrómanový anión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(Cr</w:t>
            </w:r>
            <w:r>
              <w:rPr>
                <w:color w:val="000000"/>
                <w:position w:val="10"/>
                <w:vertAlign w:val="superscript"/>
              </w:rPr>
              <w:t>VI</w:t>
            </w:r>
            <w:r>
              <w:rPr>
                <w:color w:val="000000"/>
                <w:position w:val="-10"/>
                <w:vertAlign w:val="subscript"/>
              </w:rPr>
              <w:t>2</w:t>
            </w:r>
            <w:r>
              <w:rPr>
                <w:color w:val="000000"/>
              </w:rPr>
              <w:t>O</w:t>
            </w:r>
            <w:r>
              <w:rPr>
                <w:color w:val="000000"/>
                <w:position w:val="10"/>
                <w:vertAlign w:val="superscript"/>
              </w:rPr>
              <w:t>-II</w:t>
            </w:r>
            <w:r>
              <w:rPr>
                <w:color w:val="000000"/>
                <w:position w:val="-10"/>
                <w:vertAlign w:val="subscript"/>
              </w:rPr>
              <w:t>7</w:t>
            </w:r>
            <w:r>
              <w:rPr>
                <w:color w:val="000000"/>
              </w:rPr>
              <w:t>)</w:t>
            </w:r>
            <w:r>
              <w:rPr>
                <w:color w:val="000000"/>
                <w:position w:val="10"/>
                <w:vertAlign w:val="superscript"/>
              </w:rPr>
              <w:t>2-</w:t>
            </w:r>
          </w:p>
        </w:tc>
      </w:tr>
      <w:tr w:rsidR="00142C24">
        <w:tblPrEx>
          <w:tblCellMar>
            <w:top w:w="0" w:type="dxa"/>
            <w:bottom w:w="0" w:type="dxa"/>
          </w:tblCellMar>
        </w:tblPrEx>
        <w:trPr>
          <w:trHeight w:val="350"/>
        </w:trPr>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Peroxid bárnatý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Ba</w:t>
            </w:r>
            <w:r>
              <w:rPr>
                <w:color w:val="000000"/>
                <w:position w:val="10"/>
                <w:vertAlign w:val="superscript"/>
              </w:rPr>
              <w:t>II</w:t>
            </w:r>
            <w:r>
              <w:rPr>
                <w:color w:val="000000"/>
              </w:rPr>
              <w:t>O</w:t>
            </w:r>
            <w:r>
              <w:rPr>
                <w:color w:val="000000"/>
                <w:position w:val="10"/>
                <w:vertAlign w:val="superscript"/>
              </w:rPr>
              <w:t>-I</w:t>
            </w:r>
            <w:r>
              <w:rPr>
                <w:color w:val="000000"/>
                <w:position w:val="-10"/>
                <w:vertAlign w:val="subscript"/>
              </w:rPr>
              <w:t>2</w:t>
            </w:r>
            <w:r>
              <w:rPr>
                <w:color w:val="000000"/>
              </w:rPr>
              <w:t>, resp Ba</w:t>
            </w:r>
            <w:r>
              <w:rPr>
                <w:color w:val="000000"/>
                <w:position w:val="10"/>
                <w:vertAlign w:val="superscript"/>
              </w:rPr>
              <w:t>II</w:t>
            </w:r>
            <w:r>
              <w:rPr>
                <w:color w:val="000000"/>
              </w:rPr>
              <w:t>O</w:t>
            </w:r>
            <w:r>
              <w:rPr>
                <w:color w:val="000000"/>
                <w:position w:val="10"/>
                <w:vertAlign w:val="superscript"/>
              </w:rPr>
              <w:t>-I</w:t>
            </w:r>
            <w:r>
              <w:rPr>
                <w:color w:val="000000"/>
                <w:position w:val="-10"/>
                <w:vertAlign w:val="subscript"/>
              </w:rPr>
              <w:t>2</w:t>
            </w:r>
          </w:p>
        </w:tc>
      </w:tr>
      <w:tr w:rsidR="00142C24">
        <w:tblPrEx>
          <w:tblCellMar>
            <w:top w:w="0" w:type="dxa"/>
            <w:bottom w:w="0" w:type="dxa"/>
          </w:tblCellMar>
        </w:tblPrEx>
        <w:trPr>
          <w:trHeight w:val="350"/>
        </w:trPr>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Hyperoxid draselný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K</w:t>
            </w:r>
            <w:r>
              <w:rPr>
                <w:color w:val="000000"/>
                <w:position w:val="10"/>
                <w:vertAlign w:val="superscript"/>
              </w:rPr>
              <w:t>I</w:t>
            </w:r>
            <w:r>
              <w:rPr>
                <w:color w:val="000000"/>
              </w:rPr>
              <w:t>O</w:t>
            </w:r>
            <w:r>
              <w:rPr>
                <w:color w:val="000000"/>
                <w:position w:val="10"/>
                <w:vertAlign w:val="superscript"/>
              </w:rPr>
              <w:t>-1/2</w:t>
            </w:r>
            <w:r>
              <w:rPr>
                <w:color w:val="000000"/>
                <w:position w:val="-10"/>
                <w:vertAlign w:val="subscript"/>
              </w:rPr>
              <w:t>2</w:t>
            </w:r>
            <w:r>
              <w:rPr>
                <w:color w:val="000000"/>
              </w:rPr>
              <w:t>, resp. K</w:t>
            </w:r>
            <w:r>
              <w:rPr>
                <w:color w:val="000000"/>
                <w:position w:val="10"/>
                <w:vertAlign w:val="superscript"/>
              </w:rPr>
              <w:t>I</w:t>
            </w:r>
            <w:r>
              <w:rPr>
                <w:color w:val="000000"/>
              </w:rPr>
              <w:t>(O</w:t>
            </w:r>
            <w:r>
              <w:rPr>
                <w:color w:val="000000"/>
                <w:position w:val="-10"/>
                <w:vertAlign w:val="subscript"/>
              </w:rPr>
              <w:t>2</w:t>
            </w:r>
            <w:r>
              <w:rPr>
                <w:color w:val="000000"/>
              </w:rPr>
              <w:t>)</w:t>
            </w:r>
            <w:r>
              <w:rPr>
                <w:color w:val="000000"/>
                <w:position w:val="10"/>
                <w:vertAlign w:val="superscript"/>
              </w:rPr>
              <w:t>-I</w:t>
            </w:r>
          </w:p>
        </w:tc>
      </w:tr>
      <w:tr w:rsidR="00142C24">
        <w:tblPrEx>
          <w:tblCellMar>
            <w:top w:w="0" w:type="dxa"/>
            <w:bottom w:w="0" w:type="dxa"/>
          </w:tblCellMar>
        </w:tblPrEx>
        <w:trPr>
          <w:trHeight w:val="350"/>
        </w:trPr>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Kyselina azidovodíková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H</w:t>
            </w:r>
            <w:r>
              <w:rPr>
                <w:color w:val="000000"/>
                <w:position w:val="10"/>
                <w:vertAlign w:val="superscript"/>
              </w:rPr>
              <w:t>I</w:t>
            </w:r>
            <w:r>
              <w:rPr>
                <w:color w:val="000000"/>
              </w:rPr>
              <w:t>N</w:t>
            </w:r>
            <w:r>
              <w:rPr>
                <w:color w:val="000000"/>
                <w:position w:val="10"/>
                <w:vertAlign w:val="superscript"/>
              </w:rPr>
              <w:t>-1/3</w:t>
            </w:r>
            <w:r>
              <w:rPr>
                <w:color w:val="000000"/>
                <w:position w:val="-10"/>
                <w:vertAlign w:val="subscript"/>
              </w:rPr>
              <w:t>3</w:t>
            </w:r>
            <w:r>
              <w:rPr>
                <w:color w:val="000000"/>
              </w:rPr>
              <w:t>,resp. H</w:t>
            </w:r>
            <w:r>
              <w:rPr>
                <w:color w:val="000000"/>
                <w:position w:val="10"/>
                <w:vertAlign w:val="superscript"/>
              </w:rPr>
              <w:t>I</w:t>
            </w:r>
            <w:r>
              <w:rPr>
                <w:color w:val="000000"/>
              </w:rPr>
              <w:t>(N</w:t>
            </w:r>
            <w:r>
              <w:rPr>
                <w:color w:val="000000"/>
                <w:position w:val="-10"/>
                <w:vertAlign w:val="subscript"/>
              </w:rPr>
              <w:t>3</w:t>
            </w:r>
            <w:r>
              <w:rPr>
                <w:color w:val="000000"/>
              </w:rPr>
              <w:t>)</w:t>
            </w:r>
            <w:r>
              <w:rPr>
                <w:color w:val="000000"/>
                <w:position w:val="10"/>
                <w:vertAlign w:val="superscript"/>
              </w:rPr>
              <w:t xml:space="preserve">-I </w:t>
            </w:r>
          </w:p>
        </w:tc>
      </w:tr>
    </w:tbl>
    <w:p w:rsidR="00142C24" w:rsidRDefault="00142C24" w:rsidP="00142C24">
      <w:pPr>
        <w:pStyle w:val="Normln"/>
        <w:ind w:firstLine="431"/>
        <w:jc w:val="both"/>
      </w:pPr>
      <w:r>
        <w:t>Ak sú v zlúčenine navzájom viazané rovnaké atómy, môže mať priemerný oxidačný stupeň aj necelistvé hodnoty, napr. dusík v HN</w:t>
      </w:r>
      <w:r>
        <w:rPr>
          <w:position w:val="-10"/>
          <w:vertAlign w:val="subscript"/>
        </w:rPr>
        <w:t xml:space="preserve">3 </w:t>
      </w:r>
      <w:r>
        <w:t>má hodnotu -1/3, kyslík v hyperoxidoch hodnotu -1/2 a pod. Namiesto týchto formálnych hodnôt je výhodnejšie uvádzať oxidačné stupne celých homoatómových skupín, v našom prípade teda (N</w:t>
      </w:r>
      <w:r>
        <w:rPr>
          <w:position w:val="-10"/>
          <w:vertAlign w:val="subscript"/>
        </w:rPr>
        <w:t>3</w:t>
      </w:r>
      <w:r>
        <w:t>)</w:t>
      </w:r>
      <w:r>
        <w:rPr>
          <w:position w:val="10"/>
          <w:vertAlign w:val="superscript"/>
        </w:rPr>
        <w:t>-I</w:t>
      </w:r>
      <w:r>
        <w:t>, (O</w:t>
      </w:r>
      <w:r>
        <w:rPr>
          <w:position w:val="-10"/>
          <w:vertAlign w:val="subscript"/>
        </w:rPr>
        <w:t>2</w:t>
      </w:r>
      <w:r>
        <w:t>)</w:t>
      </w:r>
      <w:r>
        <w:rPr>
          <w:position w:val="10"/>
          <w:vertAlign w:val="superscript"/>
        </w:rPr>
        <w:t xml:space="preserve">-II </w:t>
      </w:r>
      <w:r>
        <w:t xml:space="preserve">atď. </w:t>
      </w:r>
    </w:p>
    <w:p w:rsidR="00142C24" w:rsidRDefault="00142C24" w:rsidP="00142C24">
      <w:pPr>
        <w:pStyle w:val="Normln"/>
        <w:ind w:firstLine="431"/>
        <w:jc w:val="both"/>
      </w:pPr>
      <w:r>
        <w:t>Chemický ekvivalent prvku v zlúčenine</w:t>
      </w:r>
      <w:r>
        <w:rPr>
          <w:rStyle w:val="Znakapoznpodarou"/>
          <w:position w:val="6"/>
          <w:vertAlign w:val="superscript"/>
        </w:rPr>
        <w:t xml:space="preserve">82 </w:t>
      </w:r>
    </w:p>
    <w:p w:rsidR="00142C24" w:rsidRDefault="00142C24" w:rsidP="00142C24">
      <w:pPr>
        <w:pStyle w:val="Normln"/>
        <w:ind w:firstLine="431"/>
        <w:jc w:val="both"/>
      </w:pPr>
      <w:r>
        <w:t xml:space="preserve">Chemický ekvivalent zlúčeniny </w:t>
      </w:r>
      <w:r>
        <w:rPr>
          <w:rStyle w:val="Znakapoznpodarou"/>
          <w:b/>
          <w:bCs/>
          <w:position w:val="10"/>
          <w:vertAlign w:val="superscript"/>
        </w:rPr>
        <w:t xml:space="preserve">83 </w:t>
      </w:r>
    </w:p>
    <w:p w:rsidR="00142C24" w:rsidRDefault="00142C24" w:rsidP="00142C24">
      <w:pPr>
        <w:pStyle w:val="Nadpis2"/>
        <w:numPr>
          <w:ilvl w:val="0"/>
          <w:numId w:val="12"/>
        </w:numPr>
        <w:ind w:left="576" w:hanging="576"/>
      </w:pPr>
      <w:r>
        <w:t xml:space="preserve">2.5 CHEMICKÉ ZNAČKY,VZORCE A ROVNICE </w:t>
      </w:r>
    </w:p>
    <w:p w:rsidR="00142C24" w:rsidRDefault="00142C24" w:rsidP="00142C24">
      <w:pPr>
        <w:pStyle w:val="Normln"/>
        <w:ind w:firstLine="431"/>
        <w:jc w:val="both"/>
      </w:pPr>
      <w:r>
        <w:t>Pre stručnosť a názornosť sa zapisujú v chemickej literatúre chemické prvky chemickými názvami a chemickými značkami prvkov</w:t>
      </w:r>
      <w:r>
        <w:rPr>
          <w:rStyle w:val="Znakapoznpodarou"/>
          <w:position w:val="6"/>
          <w:vertAlign w:val="superscript"/>
        </w:rPr>
        <w:t>84</w:t>
      </w:r>
      <w:r>
        <w:t>. (Naučiť MPSP po skupinách</w:t>
      </w:r>
      <w:r>
        <w:rPr>
          <w:rStyle w:val="Znakapoznpodarou"/>
          <w:position w:val="6"/>
          <w:vertAlign w:val="superscript"/>
        </w:rPr>
        <w:t>85</w:t>
      </w:r>
      <w:r>
        <w:rPr>
          <w:b/>
          <w:bCs/>
        </w:rPr>
        <w:t xml:space="preserve">.) </w:t>
      </w:r>
      <w:r>
        <w:t>a a chemické zlúčeniny chemickými názvami a chemickými vzorcami zlúčenín</w:t>
      </w:r>
      <w:r>
        <w:rPr>
          <w:rStyle w:val="Znakapoznpodarou"/>
          <w:position w:val="6"/>
          <w:vertAlign w:val="superscript"/>
        </w:rPr>
        <w:t xml:space="preserve">86 </w:t>
      </w:r>
      <w:r>
        <w:t xml:space="preserve">a priebeh chemických reakcií sa zaznamenáva reakčnými schémami alebo chemickými rovnicami. </w:t>
      </w:r>
    </w:p>
    <w:p w:rsidR="00142C24" w:rsidRDefault="00142C24" w:rsidP="00142C24">
      <w:pPr>
        <w:pStyle w:val="Nadpis3"/>
        <w:ind w:left="720" w:hanging="720"/>
      </w:pPr>
      <w:r>
        <w:rPr>
          <w:b/>
          <w:bCs/>
        </w:rPr>
        <w:t xml:space="preserve">2.5.1 Vzorce chemických zlúčenín </w:t>
      </w:r>
    </w:p>
    <w:p w:rsidR="00142C24" w:rsidRDefault="00142C24" w:rsidP="00142C24">
      <w:pPr>
        <w:pStyle w:val="Normln"/>
        <w:ind w:firstLine="431"/>
        <w:jc w:val="both"/>
      </w:pPr>
      <w:r>
        <w:t>Naučiť sa 300 vzorcov zlúčenín</w:t>
      </w:r>
      <w:r>
        <w:rPr>
          <w:rStyle w:val="Znakapoznpodarou"/>
          <w:position w:val="6"/>
          <w:vertAlign w:val="superscript"/>
        </w:rPr>
        <w:t xml:space="preserve">87 </w:t>
      </w:r>
    </w:p>
    <w:p w:rsidR="00142C24" w:rsidRDefault="00142C24" w:rsidP="00142C24">
      <w:pPr>
        <w:pStyle w:val="Normln"/>
        <w:ind w:firstLine="431"/>
        <w:jc w:val="both"/>
      </w:pPr>
      <w:r>
        <w:lastRenderedPageBreak/>
        <w:t xml:space="preserve">Najjednoduchším zobrazením sú stechiometrické </w:t>
      </w:r>
      <w:r>
        <w:rPr>
          <w:b/>
          <w:bCs/>
        </w:rPr>
        <w:t>(</w:t>
      </w:r>
      <w:r>
        <w:t>empirické</w:t>
      </w:r>
      <w:r>
        <w:rPr>
          <w:b/>
          <w:bCs/>
        </w:rPr>
        <w:t xml:space="preserve">) </w:t>
      </w:r>
      <w:r>
        <w:t>vzorce</w:t>
      </w:r>
      <w:r>
        <w:rPr>
          <w:rStyle w:val="Znakapoznpodarou"/>
          <w:position w:val="6"/>
          <w:vertAlign w:val="superscript"/>
        </w:rPr>
        <w:t>88</w:t>
      </w:r>
      <w:r>
        <w:t xml:space="preserve">. Vyjadrujú najmenšími číslami zastúpenie jednotlivých atómov v zlúčenine, bez ohľadu na to, či znázornená najmenšia skupina atómov predstavuje nejakú konkrétnu časticu (molekulu). Odvodzujeme ich z analyticky stanoveného percentuálneho obsahu jednotlivých prvkov v danej látke. </w:t>
      </w:r>
    </w:p>
    <w:p w:rsidR="00142C24" w:rsidRDefault="00142C24" w:rsidP="00142C24">
      <w:pPr>
        <w:pStyle w:val="Normln"/>
        <w:ind w:firstLine="431"/>
        <w:jc w:val="both"/>
      </w:pPr>
      <w:r>
        <w:t>Molekulové vzorce</w:t>
      </w:r>
      <w:r>
        <w:rPr>
          <w:rStyle w:val="Znakapoznpodarou"/>
          <w:position w:val="6"/>
          <w:vertAlign w:val="superscript"/>
        </w:rPr>
        <w:t xml:space="preserve">89 </w:t>
      </w:r>
      <w:r>
        <w:t>udávajú počet jednotlivých atómov v skutočnej molekule zlúčenín s molekulovou štruktúrou, čím súčasne určujú aj molové hmotnosti molekúl. Tieto vzorce sa zhodujú so stechiometrickým vzorcom alebo sú jeho násobkom. Napríklad stechiometrický vzorec oxidu fosforitého je P</w:t>
      </w:r>
      <w:r>
        <w:rPr>
          <w:position w:val="-10"/>
          <w:vertAlign w:val="subscript"/>
        </w:rPr>
        <w:t>2</w:t>
      </w:r>
      <w:r>
        <w:t>O</w:t>
      </w:r>
      <w:r>
        <w:rPr>
          <w:position w:val="-10"/>
          <w:vertAlign w:val="subscript"/>
        </w:rPr>
        <w:t>3</w:t>
      </w:r>
      <w:r>
        <w:t>, molekulový vzorec P</w:t>
      </w:r>
      <w:r>
        <w:rPr>
          <w:position w:val="-10"/>
          <w:vertAlign w:val="subscript"/>
        </w:rPr>
        <w:t>4</w:t>
      </w:r>
      <w:r>
        <w:t>O</w:t>
      </w:r>
      <w:r>
        <w:rPr>
          <w:position w:val="-10"/>
          <w:vertAlign w:val="subscript"/>
        </w:rPr>
        <w:t>6</w:t>
      </w:r>
      <w:r>
        <w:t>, avšak pri oxide uhličitom sa obidva vzorce zhodujú - CO</w:t>
      </w:r>
      <w:r>
        <w:rPr>
          <w:position w:val="-10"/>
          <w:vertAlign w:val="subscript"/>
        </w:rPr>
        <w:t>2</w:t>
      </w:r>
      <w:r>
        <w:t>. Niekedy označujeme počet opakujúcich sa skupín takto: (HPO</w:t>
      </w:r>
      <w:r>
        <w:rPr>
          <w:position w:val="-10"/>
          <w:vertAlign w:val="subscript"/>
        </w:rPr>
        <w:t>3</w:t>
      </w:r>
      <w:r>
        <w:t>)</w:t>
      </w:r>
      <w:r>
        <w:rPr>
          <w:position w:val="-10"/>
          <w:vertAlign w:val="subscript"/>
        </w:rPr>
        <w:t>n</w:t>
      </w:r>
      <w:r>
        <w:t>; n = 3,4. Pri makromolekulách s neznámym počtom opakujúcich sa skupín používame index x, napr. (SiO</w:t>
      </w:r>
      <w:r>
        <w:rPr>
          <w:position w:val="-10"/>
          <w:vertAlign w:val="subscript"/>
        </w:rPr>
        <w:t>2</w:t>
      </w:r>
      <w:r>
        <w:t>)</w:t>
      </w:r>
      <w:r>
        <w:rPr>
          <w:position w:val="-10"/>
          <w:vertAlign w:val="subscript"/>
        </w:rPr>
        <w:t>x</w:t>
      </w:r>
      <w:r>
        <w:t xml:space="preserve">. </w:t>
      </w:r>
    </w:p>
    <w:p w:rsidR="00142C24" w:rsidRDefault="00142C24" w:rsidP="00142C24">
      <w:pPr>
        <w:pStyle w:val="Normln"/>
        <w:ind w:firstLine="431"/>
        <w:jc w:val="both"/>
      </w:pPr>
      <w:r>
        <w:t>Racionálne vzorce</w:t>
      </w:r>
      <w:r>
        <w:rPr>
          <w:rStyle w:val="Znakapoznpodarou"/>
          <w:position w:val="6"/>
          <w:vertAlign w:val="superscript"/>
        </w:rPr>
        <w:t xml:space="preserve">90 </w:t>
      </w:r>
      <w:r>
        <w:t>vyjadrujú v zjednodušenej forme základnú štruktúru molekuly, jej atómovú konfiguráciu. Zdôrazňujú prítomnosť a postavenie funkčných skupín v látke, ktoré uvádzame väčšinou v zátvorkách, alebo ich oddeľujeme bodkou. Ak je funkčná skupina veľmi stabilný celok, t. j. ak tvorí komplex, uvádzame ju v hranatých zátvorkách, napr. : Ba(OH)</w:t>
      </w:r>
      <w:r>
        <w:rPr>
          <w:position w:val="-10"/>
          <w:vertAlign w:val="subscript"/>
        </w:rPr>
        <w:t>2</w:t>
      </w:r>
      <w:r>
        <w:t>, (NH</w:t>
      </w:r>
      <w:r>
        <w:rPr>
          <w:position w:val="-10"/>
          <w:vertAlign w:val="subscript"/>
        </w:rPr>
        <w:t>4</w:t>
      </w:r>
      <w:r>
        <w:t>)</w:t>
      </w:r>
      <w:r>
        <w:rPr>
          <w:position w:val="-10"/>
          <w:vertAlign w:val="subscript"/>
        </w:rPr>
        <w:t>2</w:t>
      </w:r>
      <w:r>
        <w:t>SO</w:t>
      </w:r>
      <w:r>
        <w:rPr>
          <w:position w:val="-10"/>
          <w:vertAlign w:val="subscript"/>
        </w:rPr>
        <w:t>4</w:t>
      </w:r>
      <w:r>
        <w:t>, NH</w:t>
      </w:r>
      <w:r>
        <w:rPr>
          <w:position w:val="-10"/>
          <w:vertAlign w:val="subscript"/>
        </w:rPr>
        <w:t xml:space="preserve">2 </w:t>
      </w:r>
      <w:r>
        <w:t>. NH</w:t>
      </w:r>
      <w:r>
        <w:rPr>
          <w:position w:val="-10"/>
          <w:vertAlign w:val="subscript"/>
        </w:rPr>
        <w:t>2</w:t>
      </w:r>
      <w:r>
        <w:t>, FeSO</w:t>
      </w:r>
      <w:r>
        <w:rPr>
          <w:position w:val="-10"/>
          <w:vertAlign w:val="subscript"/>
        </w:rPr>
        <w:t xml:space="preserve">4 </w:t>
      </w:r>
      <w:r>
        <w:t>. 7 H</w:t>
      </w:r>
      <w:r>
        <w:rPr>
          <w:position w:val="-10"/>
          <w:vertAlign w:val="subscript"/>
        </w:rPr>
        <w:t>2</w:t>
      </w:r>
      <w:r>
        <w:t>O, K</w:t>
      </w:r>
      <w:r>
        <w:rPr>
          <w:position w:val="-10"/>
          <w:vertAlign w:val="subscript"/>
        </w:rPr>
        <w:t xml:space="preserve">2 </w:t>
      </w:r>
      <w:r>
        <w:t>[PbI</w:t>
      </w:r>
      <w:r>
        <w:rPr>
          <w:position w:val="-10"/>
          <w:vertAlign w:val="subscript"/>
        </w:rPr>
        <w:t>4</w:t>
      </w:r>
      <w:r>
        <w:t>], [Cu (NH</w:t>
      </w:r>
      <w:r>
        <w:rPr>
          <w:position w:val="-10"/>
          <w:vertAlign w:val="subscript"/>
        </w:rPr>
        <w:t>3</w:t>
      </w:r>
      <w:r>
        <w:t>)</w:t>
      </w:r>
      <w:r>
        <w:rPr>
          <w:position w:val="-10"/>
          <w:vertAlign w:val="subscript"/>
        </w:rPr>
        <w:t>4</w:t>
      </w:r>
      <w:r>
        <w:t>]SO</w:t>
      </w:r>
      <w:r>
        <w:rPr>
          <w:position w:val="-10"/>
          <w:vertAlign w:val="subscript"/>
        </w:rPr>
        <w:t>4</w:t>
      </w:r>
      <w:r>
        <w:t xml:space="preserve">. </w:t>
      </w:r>
    </w:p>
    <w:p w:rsidR="00142C24" w:rsidRDefault="00142C24" w:rsidP="00142C24">
      <w:pPr>
        <w:pStyle w:val="Normln"/>
        <w:ind w:firstLine="431"/>
        <w:jc w:val="both"/>
      </w:pPr>
      <w:r>
        <w:t>Štruktúrne vzorce</w:t>
      </w:r>
      <w:r>
        <w:rPr>
          <w:rStyle w:val="Znakapoznpodarou"/>
          <w:position w:val="6"/>
          <w:vertAlign w:val="superscript"/>
        </w:rPr>
        <w:t xml:space="preserve">91 </w:t>
      </w:r>
      <w:r>
        <w:t xml:space="preserve">vyjadrujú spôsob väzieb atómov v molekule. Väzby medzi atómami sa znázorňujú čiarkami spájajúcimi atómy. V pôvodných klasických štruktúrnych vzorcoch vyjadroval počet čiarok mocenstvo prvku, napr. štruktúrny vzorec kyseliny sírovej :  </w:t>
      </w:r>
    </w:p>
    <w:p w:rsidR="00142C24" w:rsidRDefault="00142C24" w:rsidP="00142C24">
      <w:pPr>
        <w:pStyle w:val="Normln"/>
        <w:ind w:firstLine="431"/>
        <w:jc w:val="both"/>
      </w:pPr>
      <w:r>
        <w:t>V elektrónových štruktúrnych vzorcoch</w:t>
      </w:r>
      <w:r>
        <w:rPr>
          <w:rStyle w:val="Znakapoznpodarou"/>
          <w:position w:val="6"/>
          <w:vertAlign w:val="superscript"/>
        </w:rPr>
        <w:t xml:space="preserve">92 </w:t>
      </w:r>
      <w:r>
        <w:t xml:space="preserve">sa usporiadanie atómov v molekule zhoduje s klasickým štruktúrnym vzorcom. Spájacie čiarky medzi dvoma atómami označujú jeden väzbový elektrónový pár, čiže kovalentnú väzbu ; dve čiarky označujú dvojitú, tri čiarky trojitú väzbu. Okrem väzbových elektrónov sa vo vzorci vyznačia aj ostatné elektróny z valenčných sfér prvkov, neväzbové elektrónové páry čiarkami, nepárové elektróny bodkami okolo symbolov prvkov. Počet vyznačených valenčných elektrónov vo vzorci zlúčeniny musí zodpovedať súčtu valenčných elektrónov všetkých atómov v molekule. Pri nekovoch a polokovoch je bežná oktetová štruktúra (t. j. 4 elektrónové páry), pri vodíku je dubletová (1 pár). Väčšinou označujeme v elektrónovom vzorci aj formálne náboje, a to symbolmi </w:t>
      </w:r>
      <w:r>
        <w:rPr>
          <w:rFonts w:ascii="Lucida Sans Unicode" w:hAnsi="Lucida Sans Unicode" w:cs="Lucida Sans Unicode"/>
        </w:rPr>
        <w:t xml:space="preserve">⊕ </w:t>
      </w:r>
      <w:r>
        <w:t xml:space="preserve">alebo </w:t>
      </w:r>
      <w:r>
        <w:rPr>
          <w:rFonts w:ascii="Lucida Sans Unicode" w:hAnsi="Lucida Sans Unicode" w:cs="Lucida Sans Unicode"/>
        </w:rPr>
        <w:t xml:space="preserve">⊖ </w:t>
      </w:r>
      <w:r>
        <w:t xml:space="preserve">pri jednotlivých prvkoch. </w:t>
      </w:r>
    </w:p>
    <w:p w:rsidR="00142C24" w:rsidRDefault="00142C24" w:rsidP="00142C24">
      <w:pPr>
        <w:pStyle w:val="Normln"/>
        <w:ind w:firstLine="431"/>
        <w:jc w:val="both"/>
      </w:pPr>
      <w:r>
        <w:t xml:space="preserve">Formálne náboje prvkov získame rovnomerným rozdelením elektrónov každej kovalentnej väzby medzi prvky. Počet elektrónov, ktorý má atóm po tomto rozdelení, odčítame od počtu elektrónov v neutrálnom stave. Napríklad v kyseline sírovej je formálny náboj síry 2+ (pretože 6 - 4 = 2) : </w:t>
      </w:r>
    </w:p>
    <w:p w:rsidR="00142C24" w:rsidRDefault="00142C24" w:rsidP="00142C24">
      <w:pPr>
        <w:pStyle w:val="Normln"/>
        <w:ind w:firstLine="431"/>
        <w:jc w:val="both"/>
      </w:pPr>
      <w:r>
        <w:t>Elektrónové štruktúrne vzorce nevyjadrujú geometrické usporiadanie atómov v molekule. Túto požiadavku spĺňajú geometrické štruktúrne vzorce</w:t>
      </w:r>
      <w:r>
        <w:rPr>
          <w:rStyle w:val="Znakapoznpodarou"/>
          <w:position w:val="6"/>
          <w:vertAlign w:val="superscript"/>
        </w:rPr>
        <w:t>93</w:t>
      </w:r>
      <w:r>
        <w:t>, v ktorých sa uvádzajú hodnoty dĺžky väzieb a väzbových uhlov. Názornú priestorovú predstavu umožňujú priestorové modely molekúl. Na obr. 2-3 je geometrickýštruktúrny vzorec a priestorový model</w:t>
      </w:r>
      <w:r>
        <w:rPr>
          <w:rStyle w:val="Znakapoznpodarou"/>
          <w:position w:val="6"/>
          <w:vertAlign w:val="superscript"/>
        </w:rPr>
        <w:t xml:space="preserve">94 </w:t>
      </w:r>
      <w:r>
        <w:t xml:space="preserve">kyseliny dusičnej. </w:t>
      </w:r>
    </w:p>
    <w:p w:rsidR="00142C24" w:rsidRDefault="00142C24" w:rsidP="00142C24">
      <w:pPr>
        <w:pStyle w:val="Normln"/>
        <w:ind w:firstLine="431"/>
        <w:jc w:val="both"/>
      </w:pPr>
      <w:r>
        <w:t xml:space="preserve">Obr. 2-3. Geometrický štruktúrny vzorec (a) a priestorový model (b) kyseliny dusičnej </w:t>
      </w:r>
    </w:p>
    <w:p w:rsidR="00142C24" w:rsidRDefault="00142C24" w:rsidP="00142C24">
      <w:pPr>
        <w:pStyle w:val="Nadpis3"/>
        <w:ind w:left="720" w:hanging="720"/>
      </w:pPr>
      <w:r>
        <w:rPr>
          <w:b/>
          <w:bCs/>
        </w:rPr>
        <w:t xml:space="preserve">2.5.2 Chemické rovnice </w:t>
      </w:r>
    </w:p>
    <w:p w:rsidR="00142C24" w:rsidRDefault="00142C24" w:rsidP="00142C24">
      <w:pPr>
        <w:pStyle w:val="Normln"/>
        <w:ind w:firstLine="431"/>
        <w:jc w:val="both"/>
      </w:pPr>
      <w:r>
        <w:lastRenderedPageBreak/>
        <w:t>Procesy, pri ktorých určité látky zanikajú a iné vznikajú, nazývame chemické reakcie</w:t>
      </w:r>
      <w:r>
        <w:rPr>
          <w:rStyle w:val="Znakapoznpodarou"/>
          <w:b/>
          <w:bCs/>
          <w:position w:val="6"/>
          <w:vertAlign w:val="superscript"/>
        </w:rPr>
        <w:t>95</w:t>
      </w:r>
      <w:r>
        <w:t>. Symbolické zápisy týchto reakcií ak sú neúplné nazývajú sa reakčné schémy</w:t>
      </w:r>
      <w:r>
        <w:rPr>
          <w:rStyle w:val="Znakapoznpodarou"/>
          <w:b/>
          <w:bCs/>
          <w:position w:val="6"/>
          <w:vertAlign w:val="superscript"/>
        </w:rPr>
        <w:t xml:space="preserve">96 </w:t>
      </w:r>
      <w:r>
        <w:t>ak sú úplné nazývajú sa chemické rovnice</w:t>
      </w:r>
      <w:r>
        <w:rPr>
          <w:rStyle w:val="Znakapoznpodarou"/>
          <w:b/>
          <w:bCs/>
          <w:position w:val="6"/>
          <w:vertAlign w:val="superscript"/>
        </w:rPr>
        <w:t>97</w:t>
      </w:r>
      <w:r>
        <w:t xml:space="preserve">. </w:t>
      </w:r>
    </w:p>
    <w:p w:rsidR="00142C24" w:rsidRDefault="00142C24" w:rsidP="00142C24">
      <w:pPr>
        <w:pStyle w:val="Nadpis3"/>
      </w:pPr>
    </w:p>
    <w:p w:rsidR="00142C24" w:rsidRDefault="00142C24" w:rsidP="00142C24">
      <w:pPr>
        <w:pStyle w:val="Normln"/>
        <w:ind w:firstLine="431"/>
        <w:jc w:val="both"/>
      </w:pPr>
      <w:r>
        <w:t xml:space="preserve">Chemické rovnice sú obdobou matematických rovníc a platia pre ne rovnaké pravidlá. Počet atómov každého prvku na jednej strane rovnice sa musí rovnať počtu atómov na druhej strane rovnice. Z toho vyplýva, že celkový súčet hmotností musí byť na obidvoch stranách rovnice rovnaký. Algebraický súčet nábojov na jednej strane rovnice sa musí tiež rovnať algebraickému súčtu nábojov na druhej strane. </w:t>
      </w:r>
    </w:p>
    <w:p w:rsidR="00142C24" w:rsidRDefault="00142C24" w:rsidP="00142C24">
      <w:pPr>
        <w:pStyle w:val="Normln"/>
        <w:ind w:firstLine="431"/>
        <w:jc w:val="both"/>
      </w:pPr>
      <w:r>
        <w:t xml:space="preserve">Na ľavú stranu rovnice zapisujeme látky vstupujúce do reakcie </w:t>
      </w:r>
      <w:r>
        <w:rPr>
          <w:b/>
          <w:bCs/>
        </w:rPr>
        <w:t>(</w:t>
      </w:r>
      <w:r>
        <w:t xml:space="preserve">východiskové </w:t>
      </w:r>
      <w:r>
        <w:rPr>
          <w:b/>
          <w:bCs/>
        </w:rPr>
        <w:t>(</w:t>
      </w:r>
      <w:r>
        <w:t>látky alebo reaktanty</w:t>
      </w:r>
      <w:r>
        <w:rPr>
          <w:rStyle w:val="Znakapoznpodarou"/>
          <w:position w:val="6"/>
          <w:vertAlign w:val="superscript"/>
        </w:rPr>
        <w:t>98</w:t>
      </w:r>
      <w:r>
        <w:t xml:space="preserve">), na pravú stranu látky vystupujúce z reakcie </w:t>
      </w:r>
      <w:r>
        <w:rPr>
          <w:b/>
          <w:bCs/>
        </w:rPr>
        <w:t>(</w:t>
      </w:r>
      <w:r>
        <w:t>reakčné produkty</w:t>
      </w:r>
      <w:r>
        <w:rPr>
          <w:rStyle w:val="Znakapoznpodarou"/>
          <w:position w:val="6"/>
          <w:vertAlign w:val="superscript"/>
        </w:rPr>
        <w:t>99</w:t>
      </w:r>
      <w:r>
        <w:t xml:space="preserve">). Východiskové látky a produkty sa do chemických rovníc zapisujú chemickými vzorcami. </w:t>
      </w:r>
    </w:p>
    <w:p w:rsidR="00142C24" w:rsidRDefault="00142C24" w:rsidP="00142C24">
      <w:pPr>
        <w:pStyle w:val="Normln"/>
        <w:ind w:firstLine="431"/>
        <w:jc w:val="both"/>
      </w:pPr>
      <w:r>
        <w:t xml:space="preserve">Pri zdôraznení vratnosti reakcie pri daných podmienkach možno namiesto symbolu rovnosti (=) uviesť v rovnici protismerné šípky </w:t>
      </w:r>
      <w:r>
        <w:rPr>
          <w:rFonts w:ascii="Lucida Sans Unicode" w:hAnsi="Lucida Sans Unicode" w:cs="Lucida Sans Unicode"/>
        </w:rPr>
        <w:t>⇄</w:t>
      </w:r>
      <w:r>
        <w:t xml:space="preserve">, napr. </w:t>
      </w:r>
    </w:p>
    <w:p w:rsidR="00142C24" w:rsidRDefault="00142C24" w:rsidP="00142C24">
      <w:pPr>
        <w:pStyle w:val="Normln"/>
        <w:ind w:firstLine="431"/>
        <w:jc w:val="both"/>
      </w:pPr>
      <w:r>
        <w:t>C + CO</w:t>
      </w:r>
      <w:r>
        <w:rPr>
          <w:position w:val="-10"/>
          <w:vertAlign w:val="subscript"/>
        </w:rPr>
        <w:t xml:space="preserve">2 </w:t>
      </w:r>
      <w:r>
        <w:rPr>
          <w:rFonts w:ascii="Lucida Sans Unicode" w:hAnsi="Lucida Sans Unicode" w:cs="Lucida Sans Unicode"/>
        </w:rPr>
        <w:t>⇄</w:t>
      </w:r>
      <w:r>
        <w:t xml:space="preserve">2 CO </w:t>
      </w:r>
    </w:p>
    <w:p w:rsidR="00142C24" w:rsidRDefault="00142C24" w:rsidP="00142C24">
      <w:pPr>
        <w:pStyle w:val="Normln"/>
        <w:ind w:firstLine="431"/>
        <w:jc w:val="both"/>
      </w:pPr>
      <w:r>
        <w:t>Bezrozmerné číslo pred vzorcom reagujúcej látky v chemickej rovnici nazývame stechiometrický koeficient</w:t>
      </w:r>
      <w:r>
        <w:rPr>
          <w:rStyle w:val="Znakapoznpodarou"/>
          <w:position w:val="6"/>
          <w:vertAlign w:val="superscript"/>
        </w:rPr>
        <w:t>100</w:t>
      </w:r>
      <w:r>
        <w:t>a označujeme ho symbolom ν . Udáva počet molekúl alebo iných špecifikovaných častíc danej látky, ktoré sa tejto chemickej reakcie zúčastňujú. Pre predchádzajúcu rovnicu ν</w:t>
      </w:r>
      <w:r>
        <w:rPr>
          <w:position w:val="-10"/>
          <w:vertAlign w:val="subscript"/>
        </w:rPr>
        <w:t>C</w:t>
      </w:r>
      <w:r>
        <w:t>= 1, ν</w:t>
      </w:r>
      <w:r>
        <w:rPr>
          <w:position w:val="-10"/>
          <w:vertAlign w:val="subscript"/>
        </w:rPr>
        <w:t xml:space="preserve">CO2 </w:t>
      </w:r>
      <w:r>
        <w:t>= 1 a ν</w:t>
      </w:r>
      <w:r>
        <w:rPr>
          <w:position w:val="-10"/>
          <w:vertAlign w:val="subscript"/>
        </w:rPr>
        <w:t xml:space="preserve">CO </w:t>
      </w:r>
      <w:r>
        <w:t>= 2. (Pravý dolný index. udávajúci počet rovnakých atómov v jednej molekule sa nazýva jednoducho index</w:t>
      </w:r>
      <w:r>
        <w:rPr>
          <w:rStyle w:val="Znakapoznpodarou"/>
          <w:position w:val="6"/>
          <w:vertAlign w:val="superscript"/>
        </w:rPr>
        <w:t xml:space="preserve">101 </w:t>
      </w:r>
      <w:r>
        <w:rPr>
          <w:b/>
          <w:bCs/>
        </w:rPr>
        <w:t xml:space="preserve">) </w:t>
      </w:r>
    </w:p>
    <w:p w:rsidR="00142C24" w:rsidRDefault="00142C24" w:rsidP="00142C24">
      <w:pPr>
        <w:pStyle w:val="Normln"/>
        <w:ind w:firstLine="431"/>
        <w:jc w:val="both"/>
      </w:pPr>
      <w:r>
        <w:t>( Zloženie zlúčenín vyjadrujeme: Mólovým pomerom prvkov</w:t>
      </w:r>
      <w:r>
        <w:rPr>
          <w:rStyle w:val="Znakapoznpodarou"/>
          <w:b/>
          <w:bCs/>
          <w:i/>
          <w:iCs/>
          <w:position w:val="6"/>
          <w:vertAlign w:val="superscript"/>
        </w:rPr>
        <w:t>102</w:t>
      </w:r>
      <w:r>
        <w:t>, hmotnostným pomerom prvkov</w:t>
      </w:r>
      <w:r>
        <w:rPr>
          <w:rStyle w:val="Znakapoznpodarou"/>
          <w:b/>
          <w:bCs/>
          <w:i/>
          <w:iCs/>
          <w:position w:val="6"/>
          <w:vertAlign w:val="superscript"/>
        </w:rPr>
        <w:t>103</w:t>
      </w:r>
      <w:r>
        <w:t>, mólovým zlomkom prvkov</w:t>
      </w:r>
      <w:r>
        <w:rPr>
          <w:rStyle w:val="Znakapoznpodarou"/>
          <w:b/>
          <w:bCs/>
          <w:i/>
          <w:iCs/>
          <w:position w:val="6"/>
          <w:vertAlign w:val="superscript"/>
        </w:rPr>
        <w:t xml:space="preserve">104 </w:t>
      </w:r>
      <w:r>
        <w:t>, hmotnostným zlomkom prvkov</w:t>
      </w:r>
      <w:r>
        <w:rPr>
          <w:rStyle w:val="Znakapoznpodarou"/>
          <w:b/>
          <w:bCs/>
          <w:i/>
          <w:iCs/>
          <w:position w:val="6"/>
          <w:vertAlign w:val="superscript"/>
        </w:rPr>
        <w:t xml:space="preserve">105 </w:t>
      </w:r>
    </w:p>
    <w:p w:rsidR="00142C24" w:rsidRDefault="00142C24" w:rsidP="00142C24">
      <w:pPr>
        <w:pStyle w:val="Normln"/>
        <w:ind w:firstLine="431"/>
        <w:jc w:val="both"/>
      </w:pPr>
      <w:r>
        <w:t xml:space="preserve">Na bežný kvalitatívny zápis chemickej reakcie sa používa reakčná schéma. Na rozdiel od rovníc sa v nej namiesto znaku rovnosti používa prerušovaná šípka, napr. reakčná schéma </w:t>
      </w:r>
    </w:p>
    <w:p w:rsidR="00142C24" w:rsidRDefault="00142C24" w:rsidP="00142C24">
      <w:pPr>
        <w:pStyle w:val="Normln"/>
        <w:ind w:firstLine="431"/>
        <w:jc w:val="both"/>
      </w:pPr>
      <w:r>
        <w:t>Ag + HNO</w:t>
      </w:r>
      <w:r>
        <w:rPr>
          <w:position w:val="-10"/>
          <w:vertAlign w:val="subscript"/>
        </w:rPr>
        <w:t xml:space="preserve">3 </w:t>
      </w:r>
      <w:r>
        <w:rPr>
          <w:rFonts w:ascii="Lucida Sans Unicode" w:hAnsi="Lucida Sans Unicode" w:cs="Lucida Sans Unicode"/>
        </w:rPr>
        <w:t xml:space="preserve">⇢ </w:t>
      </w:r>
      <w:r>
        <w:t>AgNO</w:t>
      </w:r>
      <w:r>
        <w:rPr>
          <w:position w:val="-10"/>
          <w:vertAlign w:val="subscript"/>
        </w:rPr>
        <w:t xml:space="preserve">3 </w:t>
      </w:r>
      <w:r>
        <w:t>+ NO + H</w:t>
      </w:r>
      <w:r>
        <w:rPr>
          <w:position w:val="-10"/>
          <w:vertAlign w:val="subscript"/>
        </w:rPr>
        <w:t>2</w:t>
      </w:r>
      <w:r>
        <w:t xml:space="preserve">O </w:t>
      </w:r>
    </w:p>
    <w:p w:rsidR="00142C24" w:rsidRDefault="00142C24" w:rsidP="00142C24">
      <w:pPr>
        <w:pStyle w:val="Normln"/>
        <w:ind w:firstLine="431"/>
        <w:jc w:val="both"/>
      </w:pPr>
      <w:r>
        <w:t xml:space="preserve">naznačuje, že pri rozpúšťaní striebra v kyseline dusičnej vzniká popri dusičnane striebornom aj oxid dusnatý a voda. Neuvádza však presné kvantitatívne pomery, ktoré vyjadruje až chemická rovnica : </w:t>
      </w:r>
    </w:p>
    <w:p w:rsidR="00142C24" w:rsidRDefault="00142C24" w:rsidP="00142C24">
      <w:pPr>
        <w:pStyle w:val="Normln"/>
        <w:ind w:firstLine="431"/>
        <w:jc w:val="both"/>
      </w:pPr>
      <w:r>
        <w:t>3 Ag + 4 HNO</w:t>
      </w:r>
      <w:r>
        <w:rPr>
          <w:position w:val="-10"/>
          <w:vertAlign w:val="subscript"/>
        </w:rPr>
        <w:t xml:space="preserve">3 </w:t>
      </w:r>
      <w:r>
        <w:t>=3 AgNO</w:t>
      </w:r>
      <w:r>
        <w:rPr>
          <w:position w:val="-10"/>
          <w:vertAlign w:val="subscript"/>
        </w:rPr>
        <w:t xml:space="preserve">3 </w:t>
      </w:r>
      <w:r>
        <w:t>+ NO + 2 H</w:t>
      </w:r>
      <w:r>
        <w:rPr>
          <w:position w:val="-10"/>
          <w:vertAlign w:val="subscript"/>
        </w:rPr>
        <w:t>2</w:t>
      </w:r>
      <w:r>
        <w:t xml:space="preserve">O </w:t>
      </w:r>
    </w:p>
    <w:p w:rsidR="00142C24" w:rsidRDefault="00142C24" w:rsidP="00142C24">
      <w:pPr>
        <w:pStyle w:val="Normln"/>
        <w:ind w:firstLine="431"/>
        <w:jc w:val="both"/>
      </w:pPr>
      <w:r>
        <w:t>3 Ag + 4 HNO</w:t>
      </w:r>
      <w:r>
        <w:rPr>
          <w:position w:val="-10"/>
          <w:vertAlign w:val="subscript"/>
        </w:rPr>
        <w:t xml:space="preserve">3 </w:t>
      </w:r>
      <w:r>
        <w:rPr>
          <w:rFonts w:ascii="Lucida Sans Unicode" w:hAnsi="Lucida Sans Unicode" w:cs="Lucida Sans Unicode"/>
        </w:rPr>
        <w:t>⇄</w:t>
      </w:r>
      <w:r>
        <w:t>3 AgNO</w:t>
      </w:r>
      <w:r>
        <w:rPr>
          <w:position w:val="-10"/>
          <w:vertAlign w:val="subscript"/>
        </w:rPr>
        <w:t xml:space="preserve">3 </w:t>
      </w:r>
      <w:r>
        <w:t>+ NO + 2 H</w:t>
      </w:r>
      <w:r>
        <w:rPr>
          <w:position w:val="-10"/>
          <w:vertAlign w:val="subscript"/>
        </w:rPr>
        <w:t>2</w:t>
      </w:r>
      <w:r>
        <w:t xml:space="preserve">O </w:t>
      </w:r>
    </w:p>
    <w:p w:rsidR="00142C24" w:rsidRDefault="00142C24" w:rsidP="00142C24">
      <w:pPr>
        <w:pStyle w:val="Normln"/>
        <w:ind w:firstLine="431"/>
        <w:jc w:val="both"/>
      </w:pPr>
      <w:r>
        <w:t xml:space="preserve">V reakčnej schéme nemusia byť uvedené všetky reakčné produkty. Napríklad zo schémy </w:t>
      </w:r>
    </w:p>
    <w:p w:rsidR="00142C24" w:rsidRDefault="00142C24" w:rsidP="00142C24">
      <w:pPr>
        <w:pStyle w:val="Normln"/>
        <w:ind w:firstLine="431"/>
        <w:jc w:val="both"/>
      </w:pPr>
      <w:r>
        <w:t>Pb(NO</w:t>
      </w:r>
      <w:r>
        <w:rPr>
          <w:position w:val="-10"/>
          <w:vertAlign w:val="subscript"/>
        </w:rPr>
        <w:t>3</w:t>
      </w:r>
      <w:r>
        <w:t>)</w:t>
      </w:r>
      <w:r>
        <w:rPr>
          <w:position w:val="-10"/>
          <w:vertAlign w:val="subscript"/>
        </w:rPr>
        <w:t xml:space="preserve">2 </w:t>
      </w:r>
      <w:r>
        <w:t xml:space="preserve">+ KI </w:t>
      </w:r>
      <w:r>
        <w:rPr>
          <w:rFonts w:ascii="Lucida Sans Unicode" w:hAnsi="Lucida Sans Unicode" w:cs="Lucida Sans Unicode"/>
        </w:rPr>
        <w:t xml:space="preserve">⇢ </w:t>
      </w:r>
      <w:r>
        <w:t>PbI</w:t>
      </w:r>
      <w:r>
        <w:rPr>
          <w:position w:val="-10"/>
          <w:vertAlign w:val="subscript"/>
        </w:rPr>
        <w:t>2</w:t>
      </w:r>
      <w:r>
        <w:t xml:space="preserve">(s) </w:t>
      </w:r>
    </w:p>
    <w:p w:rsidR="00142C24" w:rsidRDefault="00142C24" w:rsidP="00142C24">
      <w:pPr>
        <w:pStyle w:val="Normln"/>
        <w:ind w:firstLine="431"/>
        <w:jc w:val="both"/>
      </w:pPr>
      <w:r>
        <w:t xml:space="preserve">vyplýva, že pri reakcii dusičnanu olovnatého s jodidom draselným vzniká zrazenina jodidu olovnatého a zanedbáva sa vznik dusičnanu draselného. </w:t>
      </w:r>
    </w:p>
    <w:p w:rsidR="00142C24" w:rsidRDefault="00142C24" w:rsidP="00142C24">
      <w:pPr>
        <w:pStyle w:val="Normln"/>
        <w:ind w:firstLine="431"/>
        <w:jc w:val="both"/>
      </w:pPr>
      <w:r>
        <w:t xml:space="preserve">Podľa správne zostavenej chemickej rovnice možno vypočítať molové, hmotnostné a pri plynoch aj objemové množstvá látok vstupujúcich do reakcie a množstvá látok vystupujúcich z reakcie. Výpočty podľa chemických rovníc nazývame stechiometrické výpočty </w:t>
      </w:r>
      <w:r>
        <w:rPr>
          <w:b/>
          <w:bCs/>
        </w:rPr>
        <w:t xml:space="preserve">( </w:t>
      </w:r>
      <w:r>
        <w:t>alebo mólový pomer</w:t>
      </w:r>
      <w:r>
        <w:rPr>
          <w:rStyle w:val="Znakapoznpodarou"/>
          <w:position w:val="6"/>
          <w:vertAlign w:val="superscript"/>
        </w:rPr>
        <w:t>106</w:t>
      </w:r>
      <w:r>
        <w:rPr>
          <w:b/>
          <w:bCs/>
        </w:rPr>
        <w:t xml:space="preserve">, </w:t>
      </w:r>
      <w:r>
        <w:t>hmotnostný pomer</w:t>
      </w:r>
      <w:r>
        <w:rPr>
          <w:rStyle w:val="Znakapoznpodarou"/>
          <w:position w:val="6"/>
          <w:vertAlign w:val="superscript"/>
        </w:rPr>
        <w:t>107</w:t>
      </w:r>
      <w:r>
        <w:rPr>
          <w:b/>
          <w:bCs/>
        </w:rPr>
        <w:t xml:space="preserve">, </w:t>
      </w:r>
      <w:r>
        <w:t>objemový pomer</w:t>
      </w:r>
      <w:r>
        <w:rPr>
          <w:rStyle w:val="Znakapoznpodarou"/>
          <w:position w:val="6"/>
          <w:vertAlign w:val="superscript"/>
        </w:rPr>
        <w:t>108</w:t>
      </w:r>
      <w:r>
        <w:rPr>
          <w:b/>
          <w:bCs/>
        </w:rPr>
        <w:t xml:space="preserve">, </w:t>
      </w:r>
      <w:r>
        <w:t>zmiešaný pomer pri chemických reakciách</w:t>
      </w:r>
      <w:r>
        <w:rPr>
          <w:rStyle w:val="Znakapoznpodarou"/>
          <w:position w:val="6"/>
          <w:vertAlign w:val="superscript"/>
        </w:rPr>
        <w:t>109</w:t>
      </w:r>
      <w:r>
        <w:rPr>
          <w:b/>
          <w:bCs/>
        </w:rPr>
        <w:t>)</w:t>
      </w:r>
      <w:r>
        <w:t xml:space="preserve">. Ich základom je, že pomer stechiometrických koeficientov reagujúcich látok v chemickej rovnici zodpovedá pomeru ich látkových množstiev, čo vyjadruje vzťah </w:t>
      </w:r>
    </w:p>
    <w:p w:rsidR="00142C24" w:rsidRDefault="00142C24" w:rsidP="00142C24">
      <w:pPr>
        <w:pStyle w:val="Normln"/>
        <w:ind w:firstLine="431"/>
        <w:jc w:val="both"/>
      </w:pPr>
      <w:r>
        <w:lastRenderedPageBreak/>
        <w:t>n</w:t>
      </w:r>
      <w:r>
        <w:rPr>
          <w:position w:val="-10"/>
          <w:vertAlign w:val="subscript"/>
        </w:rPr>
        <w:t>A</w:t>
      </w:r>
      <w:r>
        <w:t>/n</w:t>
      </w:r>
      <w:r>
        <w:rPr>
          <w:position w:val="-10"/>
          <w:vertAlign w:val="subscript"/>
        </w:rPr>
        <w:t xml:space="preserve">B </w:t>
      </w:r>
      <w:r>
        <w:t>= ν</w:t>
      </w:r>
      <w:r>
        <w:rPr>
          <w:position w:val="-10"/>
          <w:vertAlign w:val="subscript"/>
        </w:rPr>
        <w:t>A</w:t>
      </w:r>
      <w:r>
        <w:t>/ν</w:t>
      </w:r>
      <w:r>
        <w:rPr>
          <w:position w:val="-10"/>
          <w:vertAlign w:val="subscript"/>
        </w:rPr>
        <w:t xml:space="preserve">B </w:t>
      </w:r>
      <w:r>
        <w:t xml:space="preserve">(2-18) </w:t>
      </w:r>
    </w:p>
    <w:p w:rsidR="00142C24" w:rsidRDefault="00142C24" w:rsidP="00142C24">
      <w:pPr>
        <w:pStyle w:val="Normln"/>
        <w:ind w:firstLine="431"/>
        <w:jc w:val="both"/>
      </w:pPr>
      <w:r>
        <w:t xml:space="preserve">Napríklad pre reakciu </w:t>
      </w:r>
    </w:p>
    <w:p w:rsidR="00142C24" w:rsidRDefault="00142C24" w:rsidP="00142C24">
      <w:pPr>
        <w:pStyle w:val="Normln"/>
        <w:ind w:firstLine="431"/>
        <w:jc w:val="both"/>
      </w:pPr>
      <w:r>
        <w:t>Fe</w:t>
      </w:r>
      <w:r>
        <w:rPr>
          <w:position w:val="-10"/>
          <w:vertAlign w:val="subscript"/>
        </w:rPr>
        <w:t>3</w:t>
      </w:r>
      <w:r>
        <w:t>O</w:t>
      </w:r>
      <w:r>
        <w:rPr>
          <w:position w:val="-10"/>
          <w:vertAlign w:val="subscript"/>
        </w:rPr>
        <w:t xml:space="preserve">4 </w:t>
      </w:r>
      <w:r>
        <w:t xml:space="preserve">+ 4 CO </w:t>
      </w:r>
      <w:r>
        <w:rPr>
          <w:rFonts w:ascii="Lucida Sans Unicode" w:hAnsi="Lucida Sans Unicode" w:cs="Lucida Sans Unicode"/>
        </w:rPr>
        <w:t>⇄</w:t>
      </w:r>
      <w:r>
        <w:t>3 Fe + 4 CO</w:t>
      </w:r>
      <w:r>
        <w:rPr>
          <w:position w:val="-10"/>
          <w:vertAlign w:val="subscript"/>
        </w:rPr>
        <w:t>2</w:t>
      </w:r>
    </w:p>
    <w:p w:rsidR="00142C24" w:rsidRDefault="00142C24" w:rsidP="00142C24">
      <w:pPr>
        <w:pStyle w:val="Normln"/>
        <w:ind w:firstLine="431"/>
        <w:jc w:val="both"/>
      </w:pPr>
      <w:r>
        <w:t xml:space="preserve">platia medzi reagujúcimi látkami vzťahy: </w:t>
      </w:r>
    </w:p>
    <w:p w:rsidR="00142C24" w:rsidRDefault="00142C24" w:rsidP="00142C24">
      <w:pPr>
        <w:pStyle w:val="Normln"/>
        <w:ind w:firstLine="431"/>
        <w:jc w:val="both"/>
      </w:pPr>
      <w:r>
        <w:t>n</w:t>
      </w:r>
      <w:r>
        <w:rPr>
          <w:position w:val="-10"/>
          <w:vertAlign w:val="subscript"/>
        </w:rPr>
        <w:t xml:space="preserve">Fe3O4 </w:t>
      </w:r>
      <w:r>
        <w:t>/ n</w:t>
      </w:r>
      <w:r>
        <w:rPr>
          <w:position w:val="-10"/>
          <w:vertAlign w:val="subscript"/>
        </w:rPr>
        <w:t xml:space="preserve">CO </w:t>
      </w:r>
      <w:r>
        <w:t xml:space="preserve">=1/4 </w:t>
      </w:r>
    </w:p>
    <w:p w:rsidR="00142C24" w:rsidRDefault="00142C24" w:rsidP="00142C24">
      <w:pPr>
        <w:pStyle w:val="Normln"/>
        <w:ind w:firstLine="431"/>
        <w:jc w:val="both"/>
      </w:pPr>
      <w:r>
        <w:t>n</w:t>
      </w:r>
      <w:r>
        <w:rPr>
          <w:position w:val="-10"/>
          <w:vertAlign w:val="subscript"/>
        </w:rPr>
        <w:t xml:space="preserve">Fe3O4 </w:t>
      </w:r>
      <w:r>
        <w:t>/ n</w:t>
      </w:r>
      <w:r>
        <w:rPr>
          <w:position w:val="-10"/>
          <w:vertAlign w:val="subscript"/>
        </w:rPr>
        <w:t xml:space="preserve">Fe </w:t>
      </w:r>
      <w:r>
        <w:t xml:space="preserve">=1/3 </w:t>
      </w:r>
    </w:p>
    <w:p w:rsidR="00142C24" w:rsidRDefault="00142C24" w:rsidP="00142C24">
      <w:pPr>
        <w:pStyle w:val="Normln"/>
        <w:ind w:firstLine="431"/>
        <w:jc w:val="both"/>
      </w:pPr>
      <w:r>
        <w:t xml:space="preserve">Ak vyjadríme látkové množstvo hmotnosťou alebo pri plynoch objemom, možno uskutočniť rozmanité výpočty. Môžeme vypočítať teoretický výťažok reakcie, určiť potrebné hmotnostné alebo objemové množstvá základných látok na prípravu zadaného množstva produktu a pod. </w:t>
      </w:r>
    </w:p>
    <w:p w:rsidR="00142C24" w:rsidRDefault="00142C24" w:rsidP="00142C24">
      <w:pPr>
        <w:pStyle w:val="Nadpis2"/>
        <w:ind w:left="576" w:hanging="576"/>
      </w:pPr>
      <w:r>
        <w:rPr>
          <w:b/>
          <w:bCs/>
        </w:rPr>
        <w:t xml:space="preserve">2.6 OXIDÁCIA A REDUKCIA </w:t>
      </w:r>
    </w:p>
    <w:p w:rsidR="00142C24" w:rsidRDefault="00142C24" w:rsidP="00142C24">
      <w:pPr>
        <w:pStyle w:val="Normln"/>
        <w:ind w:firstLine="431"/>
        <w:jc w:val="both"/>
      </w:pPr>
      <w:r>
        <w:t>Oxidácia</w:t>
      </w:r>
      <w:r>
        <w:rPr>
          <w:rStyle w:val="Znakapoznpodarou"/>
          <w:position w:val="6"/>
          <w:vertAlign w:val="superscript"/>
        </w:rPr>
        <w:t xml:space="preserve">110 </w:t>
      </w:r>
      <w:r>
        <w:t>je dej, pri ktorom sa zväčšuje oxidačný stupeň prvkov, zatiaľ čo pri redukcii</w:t>
      </w:r>
      <w:r>
        <w:rPr>
          <w:rStyle w:val="Znakapoznpodarou"/>
          <w:position w:val="6"/>
          <w:vertAlign w:val="superscript"/>
        </w:rPr>
        <w:t xml:space="preserve">111 </w:t>
      </w:r>
      <w:r>
        <w:t xml:space="preserve">sa oxidačný stupeň prvkov zmenšuje. </w:t>
      </w:r>
    </w:p>
    <w:p w:rsidR="00142C24" w:rsidRDefault="00142C24" w:rsidP="00142C24">
      <w:pPr>
        <w:pStyle w:val="Normln"/>
        <w:ind w:firstLine="431"/>
        <w:jc w:val="both"/>
      </w:pPr>
      <w:r>
        <w:t xml:space="preserve">Ako príklad uvedieme niektoré zlúčeniny, v ktorých vystupuje síra v rôznych oxidačných stupňoch : </w:t>
      </w:r>
    </w:p>
    <w:p w:rsidR="00142C24" w:rsidRDefault="00142C24" w:rsidP="00142C24">
      <w:pPr>
        <w:pStyle w:val="Default"/>
        <w:rPr>
          <w:color w:val="auto"/>
        </w:rPr>
      </w:pPr>
    </w:p>
    <w:tbl>
      <w:tblPr>
        <w:tblW w:w="0" w:type="auto"/>
        <w:tblBorders>
          <w:top w:val="nil"/>
          <w:left w:val="nil"/>
          <w:bottom w:val="nil"/>
          <w:right w:val="nil"/>
        </w:tblBorders>
        <w:tblLook w:val="0000"/>
      </w:tblPr>
      <w:tblGrid>
        <w:gridCol w:w="1836"/>
        <w:gridCol w:w="603"/>
        <w:gridCol w:w="790"/>
        <w:gridCol w:w="430"/>
        <w:gridCol w:w="657"/>
        <w:gridCol w:w="603"/>
        <w:gridCol w:w="563"/>
        <w:gridCol w:w="456"/>
        <w:gridCol w:w="1463"/>
      </w:tblGrid>
      <w:tr w:rsidR="00142C24">
        <w:tblPrEx>
          <w:tblCellMar>
            <w:top w:w="0" w:type="dxa"/>
            <w:bottom w:w="0" w:type="dxa"/>
          </w:tblCellMar>
        </w:tblPrEx>
        <w:trPr>
          <w:trHeight w:val="321"/>
        </w:trPr>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Zlúčeniny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H</w:t>
            </w:r>
            <w:r>
              <w:rPr>
                <w:color w:val="000000"/>
                <w:position w:val="-10"/>
                <w:vertAlign w:val="subscript"/>
              </w:rPr>
              <w:t>2</w:t>
            </w:r>
            <w:r>
              <w:rPr>
                <w:color w:val="000000"/>
              </w:rPr>
              <w:t xml:space="preserve">S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Na</w:t>
            </w:r>
            <w:r>
              <w:rPr>
                <w:color w:val="000000"/>
                <w:position w:val="-10"/>
                <w:vertAlign w:val="subscript"/>
              </w:rPr>
              <w:t>2</w:t>
            </w:r>
            <w:r>
              <w:rPr>
                <w:color w:val="000000"/>
              </w:rPr>
              <w:t>S</w:t>
            </w:r>
            <w:r>
              <w:rPr>
                <w:color w:val="000000"/>
                <w:position w:val="-10"/>
                <w:vertAlign w:val="subscript"/>
              </w:rPr>
              <w:t>2</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S</w:t>
            </w:r>
            <w:r>
              <w:rPr>
                <w:color w:val="000000"/>
                <w:position w:val="-10"/>
                <w:vertAlign w:val="subscript"/>
              </w:rPr>
              <w:t>8</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SCl</w:t>
            </w:r>
            <w:r>
              <w:rPr>
                <w:color w:val="000000"/>
                <w:position w:val="-10"/>
                <w:vertAlign w:val="subscript"/>
              </w:rPr>
              <w:t>2</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SO</w:t>
            </w:r>
            <w:r>
              <w:rPr>
                <w:color w:val="000000"/>
                <w:position w:val="-10"/>
                <w:vertAlign w:val="subscript"/>
              </w:rPr>
              <w:t>2</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SF</w:t>
            </w:r>
            <w:r>
              <w:rPr>
                <w:color w:val="000000"/>
                <w:position w:val="-10"/>
                <w:vertAlign w:val="subscript"/>
              </w:rPr>
              <w:t>6</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oxidácia síry </w:t>
            </w:r>
          </w:p>
        </w:tc>
      </w:tr>
      <w:tr w:rsidR="00142C24">
        <w:tblPrEx>
          <w:tblCellMar>
            <w:top w:w="0" w:type="dxa"/>
            <w:bottom w:w="0" w:type="dxa"/>
          </w:tblCellMar>
        </w:tblPrEx>
        <w:trPr>
          <w:trHeight w:val="316"/>
        </w:trPr>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Oxidačný stupeň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-II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-I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0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II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IV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VI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142C24" w:rsidRDefault="00142C24">
            <w:pPr>
              <w:pStyle w:val="Normln"/>
              <w:jc w:val="both"/>
              <w:rPr>
                <w:color w:val="000000"/>
              </w:rPr>
            </w:pPr>
            <w:r>
              <w:rPr>
                <w:color w:val="000000"/>
              </w:rPr>
              <w:t xml:space="preserve">redukcia síry </w:t>
            </w:r>
          </w:p>
        </w:tc>
      </w:tr>
    </w:tbl>
    <w:p w:rsidR="00142C24" w:rsidRDefault="00142C24" w:rsidP="00142C24">
      <w:pPr>
        <w:pStyle w:val="Default"/>
        <w:rPr>
          <w:color w:val="auto"/>
        </w:rPr>
      </w:pPr>
    </w:p>
    <w:p w:rsidR="00142C24" w:rsidRDefault="00142C24" w:rsidP="00142C24">
      <w:pPr>
        <w:pStyle w:val="Normln"/>
        <w:ind w:firstLine="431"/>
        <w:jc w:val="both"/>
      </w:pPr>
      <w:r>
        <w:t xml:space="preserve">V smere zľava doprava sa zväčšuje oxidačný stupeň a síra sa oxiduje, v smere sprava doľava sa síra redukuje, pretože sa jej oxidačný stupeň zmenšuje. </w:t>
      </w:r>
    </w:p>
    <w:p w:rsidR="00142C24" w:rsidRDefault="00142C24" w:rsidP="00142C24">
      <w:pPr>
        <w:pStyle w:val="Normln"/>
        <w:ind w:firstLine="431"/>
        <w:jc w:val="both"/>
      </w:pPr>
      <w:r>
        <w:t>Chemické reakcie, pri ktorých sa menia oxidačné stupne prvkov, sa nazývajú oxidačno</w:t>
      </w:r>
      <w:r>
        <w:rPr>
          <w:b/>
          <w:bCs/>
        </w:rPr>
        <w:t>-</w:t>
      </w:r>
      <w:r>
        <w:t>redukčné reakcie</w:t>
      </w:r>
      <w:r>
        <w:rPr>
          <w:rStyle w:val="Znakapoznpodarou"/>
          <w:position w:val="6"/>
          <w:vertAlign w:val="superscript"/>
        </w:rPr>
        <w:t>112</w:t>
      </w:r>
      <w:r>
        <w:t xml:space="preserve">. Ich podstatou je odovzdávanie elektrónov medzi reagujúcimi látkami. </w:t>
      </w:r>
    </w:p>
    <w:p w:rsidR="00142C24" w:rsidRDefault="00142C24" w:rsidP="00142C24">
      <w:pPr>
        <w:pStyle w:val="Normln"/>
        <w:ind w:firstLine="431"/>
        <w:jc w:val="both"/>
      </w:pPr>
      <w:r>
        <w:t>Prvok, ktorý pri reakcii elektróny prijíma (akceptor</w:t>
      </w:r>
      <w:r>
        <w:rPr>
          <w:rStyle w:val="Znakapoznpodarou"/>
          <w:position w:val="6"/>
          <w:vertAlign w:val="superscript"/>
        </w:rPr>
        <w:t xml:space="preserve">113 </w:t>
      </w:r>
      <w:r>
        <w:t>elektrónov), zmenšuje svoj oxidačný stupeň a redukuje sa. Prvok odovzdávajúci elektróny (donor</w:t>
      </w:r>
      <w:r>
        <w:rPr>
          <w:rStyle w:val="Znakapoznpodarou"/>
          <w:position w:val="6"/>
          <w:vertAlign w:val="superscript"/>
        </w:rPr>
        <w:t xml:space="preserve">114 </w:t>
      </w:r>
      <w:r>
        <w:t xml:space="preserve">elektrónov) zväčšuje svoj oxidačný stupeň a oxiduje sa. </w:t>
      </w:r>
    </w:p>
    <w:p w:rsidR="00142C24" w:rsidRDefault="00142C24" w:rsidP="00142C24">
      <w:pPr>
        <w:pStyle w:val="Normln"/>
        <w:ind w:firstLine="431"/>
        <w:jc w:val="both"/>
      </w:pPr>
      <w:r>
        <w:t>Látka obsahujúca prvok, ktorý sa redukuje, je v danej reakcii oxidačné činidlo</w:t>
      </w:r>
      <w:r>
        <w:rPr>
          <w:rStyle w:val="Znakapoznpodarou"/>
          <w:position w:val="6"/>
          <w:vertAlign w:val="superscript"/>
        </w:rPr>
        <w:t>115</w:t>
      </w:r>
      <w:r>
        <w:t>. Látka obsahujúca prvok, ktorý sa oxiduje, sa nazýva redukčné činidlo</w:t>
      </w:r>
      <w:r>
        <w:rPr>
          <w:rStyle w:val="Znakapoznpodarou"/>
          <w:position w:val="6"/>
          <w:vertAlign w:val="superscript"/>
        </w:rPr>
        <w:t>116</w:t>
      </w:r>
      <w:r>
        <w:t xml:space="preserve">. </w:t>
      </w:r>
    </w:p>
    <w:p w:rsidR="00142C24" w:rsidRDefault="00142C24" w:rsidP="00142C24">
      <w:pPr>
        <w:pStyle w:val="Normln"/>
        <w:ind w:firstLine="431"/>
        <w:jc w:val="both"/>
      </w:pPr>
      <w:r>
        <w:t xml:space="preserve">Pretože pri bežných podmienkach priebehu chemických reakcií nemôžu elektróny voľne existovať, môže jeden prvok pri oxidácii odovzdať len toľko elektrónov, koľko ich môže druhý prvok pri redukcii prijať. Znamená to, že oxidácia a redukcia sú navzájom podmienené a prebiehajú vždy súčasne. </w:t>
      </w:r>
    </w:p>
    <w:p w:rsidR="00142C24" w:rsidRDefault="00142C24" w:rsidP="00142C24">
      <w:pPr>
        <w:pStyle w:val="Normln"/>
        <w:ind w:firstLine="431"/>
        <w:jc w:val="both"/>
      </w:pPr>
      <w:r>
        <w:t xml:space="preserve">Ako príklad oxidačno-redukčnej reakcie uvádzame praženie pyritu, ktoré možno vyjadriť reakčnou schémou : </w:t>
      </w:r>
    </w:p>
    <w:p w:rsidR="00142C24" w:rsidRDefault="00142C24" w:rsidP="00142C24">
      <w:pPr>
        <w:pStyle w:val="Normln"/>
        <w:jc w:val="both"/>
      </w:pPr>
      <w:r>
        <w:t>FeS</w:t>
      </w:r>
      <w:r>
        <w:rPr>
          <w:position w:val="-10"/>
          <w:vertAlign w:val="subscript"/>
        </w:rPr>
        <w:t xml:space="preserve">2 </w:t>
      </w:r>
      <w:r>
        <w:t>+ O</w:t>
      </w:r>
      <w:r>
        <w:rPr>
          <w:position w:val="-10"/>
          <w:vertAlign w:val="subscript"/>
        </w:rPr>
        <w:t xml:space="preserve">2 </w:t>
      </w:r>
      <w:r>
        <w:rPr>
          <w:rFonts w:ascii="Lucida Sans Unicode" w:hAnsi="Lucida Sans Unicode" w:cs="Lucida Sans Unicode"/>
        </w:rPr>
        <w:t xml:space="preserve">⇢ </w:t>
      </w:r>
      <w:r>
        <w:t>Fe</w:t>
      </w:r>
      <w:r>
        <w:rPr>
          <w:position w:val="-10"/>
          <w:vertAlign w:val="subscript"/>
        </w:rPr>
        <w:t>2</w:t>
      </w:r>
      <w:r>
        <w:t>O</w:t>
      </w:r>
      <w:r>
        <w:rPr>
          <w:position w:val="-10"/>
          <w:vertAlign w:val="subscript"/>
        </w:rPr>
        <w:t xml:space="preserve">3 </w:t>
      </w:r>
      <w:r>
        <w:t>+ SO</w:t>
      </w:r>
      <w:r>
        <w:rPr>
          <w:position w:val="-10"/>
          <w:vertAlign w:val="subscript"/>
        </w:rPr>
        <w:t xml:space="preserve">2 </w:t>
      </w:r>
      <w:r>
        <w:t xml:space="preserve">reakčná schéma </w:t>
      </w:r>
    </w:p>
    <w:p w:rsidR="00142C24" w:rsidRDefault="00142C24" w:rsidP="00142C24">
      <w:pPr>
        <w:pStyle w:val="Normln"/>
        <w:jc w:val="both"/>
      </w:pPr>
    </w:p>
    <w:p w:rsidR="00142C24" w:rsidRDefault="00142C24" w:rsidP="00142C24">
      <w:pPr>
        <w:pStyle w:val="Normln"/>
        <w:ind w:left="709"/>
        <w:jc w:val="both"/>
      </w:pPr>
      <w:r>
        <w:t>Fe</w:t>
      </w:r>
      <w:r>
        <w:rPr>
          <w:position w:val="10"/>
          <w:vertAlign w:val="superscript"/>
        </w:rPr>
        <w:t>II</w:t>
      </w:r>
      <w:r>
        <w:t>-e→Fe</w:t>
      </w:r>
      <w:r>
        <w:rPr>
          <w:position w:val="10"/>
          <w:vertAlign w:val="superscript"/>
        </w:rPr>
        <w:t xml:space="preserve">III </w:t>
      </w:r>
      <w:r>
        <w:t xml:space="preserve">elektrónová rovnica oxidácie železa </w:t>
      </w:r>
    </w:p>
    <w:p w:rsidR="00142C24" w:rsidRDefault="00142C24" w:rsidP="00142C24">
      <w:pPr>
        <w:pStyle w:val="Normln"/>
        <w:ind w:left="709"/>
        <w:jc w:val="both"/>
      </w:pPr>
      <w:r>
        <w:t>S</w:t>
      </w:r>
      <w:r>
        <w:rPr>
          <w:position w:val="-10"/>
          <w:vertAlign w:val="subscript"/>
        </w:rPr>
        <w:t>2</w:t>
      </w:r>
      <w:r>
        <w:rPr>
          <w:position w:val="10"/>
          <w:vertAlign w:val="superscript"/>
        </w:rPr>
        <w:t xml:space="preserve">1- </w:t>
      </w:r>
      <w:r>
        <w:t>- l0e → 2 S</w:t>
      </w:r>
      <w:r>
        <w:rPr>
          <w:position w:val="10"/>
          <w:vertAlign w:val="superscript"/>
        </w:rPr>
        <w:t xml:space="preserve">IV </w:t>
      </w:r>
      <w:r>
        <w:t xml:space="preserve">elektrónová rovnica oxidácie disulfidového aniónu </w:t>
      </w:r>
    </w:p>
    <w:p w:rsidR="00142C24" w:rsidRDefault="00142C24" w:rsidP="00142C24">
      <w:pPr>
        <w:pStyle w:val="Normln"/>
        <w:ind w:firstLine="708"/>
        <w:jc w:val="both"/>
      </w:pPr>
      <w:r>
        <w:t>FeS</w:t>
      </w:r>
      <w:r>
        <w:rPr>
          <w:position w:val="-10"/>
          <w:vertAlign w:val="subscript"/>
        </w:rPr>
        <w:t xml:space="preserve">2 </w:t>
      </w:r>
      <w:r>
        <w:t>-11e→ Fe</w:t>
      </w:r>
      <w:r>
        <w:rPr>
          <w:position w:val="10"/>
          <w:vertAlign w:val="superscript"/>
        </w:rPr>
        <w:t>III</w:t>
      </w:r>
      <w:r>
        <w:t>+2 S</w:t>
      </w:r>
      <w:r>
        <w:rPr>
          <w:position w:val="10"/>
          <w:vertAlign w:val="superscript"/>
        </w:rPr>
        <w:t>IV</w:t>
      </w:r>
      <w:r>
        <w:t>/</w:t>
      </w:r>
      <w:r>
        <w:rPr>
          <w:position w:val="-10"/>
          <w:vertAlign w:val="subscript"/>
        </w:rPr>
        <w:t>*</w:t>
      </w:r>
      <w:r>
        <w:t>4 elektrónová rovnica oxidácie molekuly FeS</w:t>
      </w:r>
      <w:r>
        <w:rPr>
          <w:position w:val="-10"/>
          <w:vertAlign w:val="subscript"/>
        </w:rPr>
        <w:t>2</w:t>
      </w:r>
    </w:p>
    <w:p w:rsidR="00142C24" w:rsidRDefault="00142C24" w:rsidP="00142C24">
      <w:pPr>
        <w:pStyle w:val="Normln"/>
        <w:ind w:firstLine="708"/>
        <w:jc w:val="both"/>
      </w:pPr>
      <w:r>
        <w:t>O</w:t>
      </w:r>
      <w:r>
        <w:rPr>
          <w:position w:val="-10"/>
          <w:vertAlign w:val="subscript"/>
        </w:rPr>
        <w:t>2</w:t>
      </w:r>
      <w:r>
        <w:rPr>
          <w:position w:val="10"/>
          <w:vertAlign w:val="superscript"/>
        </w:rPr>
        <w:t xml:space="preserve">0 </w:t>
      </w:r>
      <w:r>
        <w:t>+ 4e → 2 O</w:t>
      </w:r>
      <w:r>
        <w:rPr>
          <w:position w:val="10"/>
          <w:vertAlign w:val="superscript"/>
        </w:rPr>
        <w:t xml:space="preserve">-II </w:t>
      </w:r>
      <w:r>
        <w:t>/</w:t>
      </w:r>
      <w:r>
        <w:rPr>
          <w:position w:val="-10"/>
          <w:vertAlign w:val="subscript"/>
        </w:rPr>
        <w:t>*</w:t>
      </w:r>
      <w:r>
        <w:t xml:space="preserve">11 elektrónová rovnica redukcie molekuly kyslíka </w:t>
      </w:r>
    </w:p>
    <w:p w:rsidR="00142C24" w:rsidRDefault="00142C24" w:rsidP="00142C24">
      <w:pPr>
        <w:pStyle w:val="Normln"/>
        <w:ind w:left="709"/>
        <w:jc w:val="both"/>
      </w:pPr>
      <w:r>
        <w:lastRenderedPageBreak/>
        <w:t>4FeS</w:t>
      </w:r>
      <w:r>
        <w:rPr>
          <w:position w:val="-10"/>
          <w:vertAlign w:val="subscript"/>
        </w:rPr>
        <w:t xml:space="preserve">2 </w:t>
      </w:r>
      <w:r>
        <w:t>-44e+ 11O</w:t>
      </w:r>
      <w:r>
        <w:rPr>
          <w:position w:val="-10"/>
          <w:vertAlign w:val="subscript"/>
        </w:rPr>
        <w:t>2</w:t>
      </w:r>
      <w:r>
        <w:rPr>
          <w:position w:val="10"/>
          <w:vertAlign w:val="superscript"/>
        </w:rPr>
        <w:t xml:space="preserve">0 </w:t>
      </w:r>
      <w:r>
        <w:t>+ 44e→ 4Fe</w:t>
      </w:r>
      <w:r>
        <w:rPr>
          <w:position w:val="10"/>
          <w:vertAlign w:val="superscript"/>
        </w:rPr>
        <w:t>III</w:t>
      </w:r>
      <w:r>
        <w:t>+8 S</w:t>
      </w:r>
      <w:r>
        <w:rPr>
          <w:position w:val="10"/>
          <w:vertAlign w:val="superscript"/>
        </w:rPr>
        <w:t>IV</w:t>
      </w:r>
      <w:r>
        <w:t>+22 O</w:t>
      </w:r>
      <w:r>
        <w:rPr>
          <w:position w:val="10"/>
          <w:vertAlign w:val="superscript"/>
        </w:rPr>
        <w:t>-II</w:t>
      </w:r>
    </w:p>
    <w:p w:rsidR="00142C24" w:rsidRDefault="00142C24" w:rsidP="00142C24">
      <w:pPr>
        <w:pStyle w:val="Normln"/>
        <w:ind w:left="709"/>
        <w:jc w:val="both"/>
      </w:pPr>
      <w:r>
        <w:t>4FeS</w:t>
      </w:r>
      <w:r>
        <w:rPr>
          <w:position w:val="-10"/>
          <w:vertAlign w:val="subscript"/>
        </w:rPr>
        <w:t xml:space="preserve">2 </w:t>
      </w:r>
      <w:r>
        <w:t>+ 11O</w:t>
      </w:r>
      <w:r>
        <w:rPr>
          <w:position w:val="-10"/>
          <w:vertAlign w:val="subscript"/>
        </w:rPr>
        <w:t>2</w:t>
      </w:r>
      <w:r>
        <w:rPr>
          <w:position w:val="10"/>
          <w:vertAlign w:val="superscript"/>
        </w:rPr>
        <w:t xml:space="preserve">0 </w:t>
      </w:r>
      <w:r>
        <w:t>→ 2Fe</w:t>
      </w:r>
      <w:r>
        <w:rPr>
          <w:position w:val="10"/>
          <w:vertAlign w:val="superscript"/>
        </w:rPr>
        <w:t>III</w:t>
      </w:r>
      <w:r>
        <w:rPr>
          <w:position w:val="-10"/>
          <w:vertAlign w:val="subscript"/>
        </w:rPr>
        <w:t>2</w:t>
      </w:r>
      <w:r>
        <w:t>O</w:t>
      </w:r>
      <w:r>
        <w:rPr>
          <w:position w:val="10"/>
          <w:vertAlign w:val="superscript"/>
        </w:rPr>
        <w:t>-II</w:t>
      </w:r>
      <w:r>
        <w:rPr>
          <w:position w:val="-10"/>
          <w:vertAlign w:val="subscript"/>
        </w:rPr>
        <w:t xml:space="preserve">3 </w:t>
      </w:r>
      <w:r>
        <w:t>+8 S</w:t>
      </w:r>
      <w:r>
        <w:rPr>
          <w:position w:val="10"/>
          <w:vertAlign w:val="superscript"/>
        </w:rPr>
        <w:t>IV</w:t>
      </w:r>
      <w:r>
        <w:t>O</w:t>
      </w:r>
      <w:r>
        <w:rPr>
          <w:position w:val="10"/>
          <w:vertAlign w:val="superscript"/>
        </w:rPr>
        <w:t>-II</w:t>
      </w:r>
      <w:r>
        <w:rPr>
          <w:position w:val="-10"/>
          <w:vertAlign w:val="subscript"/>
        </w:rPr>
        <w:t>2</w:t>
      </w:r>
    </w:p>
    <w:p w:rsidR="00142C24" w:rsidRDefault="00142C24" w:rsidP="00142C24">
      <w:pPr>
        <w:pStyle w:val="Normln"/>
        <w:ind w:firstLine="708"/>
        <w:jc w:val="both"/>
      </w:pPr>
      <w:r>
        <w:t>4FeS</w:t>
      </w:r>
      <w:r>
        <w:rPr>
          <w:position w:val="-10"/>
          <w:vertAlign w:val="subscript"/>
        </w:rPr>
        <w:t xml:space="preserve">2 </w:t>
      </w:r>
      <w:r>
        <w:t>+ 11O</w:t>
      </w:r>
      <w:r>
        <w:rPr>
          <w:position w:val="-10"/>
          <w:vertAlign w:val="subscript"/>
        </w:rPr>
        <w:t xml:space="preserve">2 </w:t>
      </w:r>
      <w:r>
        <w:t>→ 2Fe</w:t>
      </w:r>
      <w:r>
        <w:rPr>
          <w:position w:val="-10"/>
          <w:vertAlign w:val="subscript"/>
        </w:rPr>
        <w:t>2</w:t>
      </w:r>
      <w:r>
        <w:t>O</w:t>
      </w:r>
      <w:r>
        <w:rPr>
          <w:position w:val="-10"/>
          <w:vertAlign w:val="subscript"/>
        </w:rPr>
        <w:t xml:space="preserve">3 </w:t>
      </w:r>
      <w:r>
        <w:t>+8 SO</w:t>
      </w:r>
      <w:r>
        <w:rPr>
          <w:position w:val="-10"/>
          <w:vertAlign w:val="subscript"/>
        </w:rPr>
        <w:t xml:space="preserve">2 </w:t>
      </w:r>
    </w:p>
    <w:p w:rsidR="00142C24" w:rsidRDefault="00142C24" w:rsidP="00142C24">
      <w:pPr>
        <w:pStyle w:val="Normln"/>
        <w:ind w:firstLine="431"/>
        <w:jc w:val="both"/>
      </w:pPr>
      <w:r>
        <w:t xml:space="preserve">Pri tejto reakcii sa oxiduje železo a síra (zväčšenie oxidačného stupňa), preto je pyrit(disulfid železnatý) redukčným činidlom. Oxidačným činidlom je kyslík, ktorý sa pri reakcii redukuje (zmenšenie oxidačného stupňa). </w:t>
      </w:r>
    </w:p>
    <w:p w:rsidR="00142C24" w:rsidRDefault="00142C24" w:rsidP="00142C24">
      <w:pPr>
        <w:pStyle w:val="Normln"/>
        <w:ind w:firstLine="431"/>
        <w:jc w:val="both"/>
      </w:pPr>
      <w:r>
        <w:t>Oxidačné a redukčné deje možno schematicky vyjadriť tzv. elektrónovými rovnicami</w:t>
      </w:r>
      <w:r>
        <w:rPr>
          <w:rStyle w:val="Znakapoznpodarou"/>
          <w:position w:val="6"/>
          <w:vertAlign w:val="superscript"/>
        </w:rPr>
        <w:t>117</w:t>
      </w:r>
      <w:r>
        <w:t xml:space="preserve">, ktoré uvádzajú, koľko elektrónov príslušné prvky prijmú alebo odovzdajú. Pre uvedenú reakciu majú elektrónové rovnice tvar: </w:t>
      </w:r>
    </w:p>
    <w:p w:rsidR="00142C24" w:rsidRDefault="00142C24" w:rsidP="00142C24">
      <w:pPr>
        <w:pStyle w:val="Normln"/>
        <w:ind w:firstLine="431"/>
        <w:jc w:val="both"/>
      </w:pPr>
      <w:r>
        <w:t>Fe</w:t>
      </w:r>
      <w:r>
        <w:rPr>
          <w:position w:val="10"/>
          <w:vertAlign w:val="superscript"/>
        </w:rPr>
        <w:t>II</w:t>
      </w:r>
      <w:r>
        <w:t>-e→Fe</w:t>
      </w:r>
      <w:r>
        <w:rPr>
          <w:position w:val="10"/>
          <w:vertAlign w:val="superscript"/>
        </w:rPr>
        <w:t xml:space="preserve">III </w:t>
      </w:r>
    </w:p>
    <w:p w:rsidR="00142C24" w:rsidRDefault="00142C24" w:rsidP="00142C24">
      <w:pPr>
        <w:pStyle w:val="Normln"/>
        <w:ind w:firstLine="431"/>
        <w:jc w:val="both"/>
      </w:pPr>
      <w:r>
        <w:t>S</w:t>
      </w:r>
      <w:r>
        <w:rPr>
          <w:position w:val="-10"/>
          <w:vertAlign w:val="subscript"/>
        </w:rPr>
        <w:t>2</w:t>
      </w:r>
      <w:r>
        <w:rPr>
          <w:position w:val="10"/>
          <w:vertAlign w:val="superscript"/>
        </w:rPr>
        <w:t xml:space="preserve">1- </w:t>
      </w:r>
      <w:r>
        <w:t>- l0e → 2 S</w:t>
      </w:r>
      <w:r>
        <w:rPr>
          <w:position w:val="10"/>
          <w:vertAlign w:val="superscript"/>
        </w:rPr>
        <w:t>IV</w:t>
      </w:r>
    </w:p>
    <w:p w:rsidR="00142C24" w:rsidRDefault="00142C24" w:rsidP="00142C24">
      <w:pPr>
        <w:pStyle w:val="Normln"/>
        <w:ind w:firstLine="431"/>
        <w:jc w:val="both"/>
      </w:pPr>
      <w:r>
        <w:t>O</w:t>
      </w:r>
      <w:r>
        <w:rPr>
          <w:position w:val="-10"/>
          <w:vertAlign w:val="subscript"/>
        </w:rPr>
        <w:t>2</w:t>
      </w:r>
      <w:r>
        <w:rPr>
          <w:position w:val="10"/>
          <w:vertAlign w:val="superscript"/>
        </w:rPr>
        <w:t xml:space="preserve">0 </w:t>
      </w:r>
      <w:r>
        <w:t>+ 4e → 2 O</w:t>
      </w:r>
      <w:r>
        <w:rPr>
          <w:position w:val="10"/>
          <w:vertAlign w:val="superscript"/>
        </w:rPr>
        <w:t xml:space="preserve">-II </w:t>
      </w:r>
    </w:p>
    <w:p w:rsidR="00142C24" w:rsidRDefault="00142C24" w:rsidP="00142C24">
      <w:pPr>
        <w:pStyle w:val="Normln"/>
        <w:ind w:firstLine="431"/>
        <w:jc w:val="both"/>
      </w:pPr>
      <w:r>
        <w:t xml:space="preserve">Skutočnosť, že počet elektrónov uvoľnených pri oxidačnom deji musí zodpovedať počtu elektrónov prijatých pri redukčnom deji, možno využiť pri vyčíslení rovníc oxidačno-redukčných reakcií. </w:t>
      </w:r>
    </w:p>
    <w:p w:rsidR="00142C24" w:rsidRDefault="00142C24" w:rsidP="00142C24">
      <w:pPr>
        <w:pStyle w:val="Zkladntextodsazen"/>
        <w:ind w:firstLine="431"/>
        <w:jc w:val="both"/>
      </w:pPr>
      <w:r>
        <w:t xml:space="preserve">Z elektrónových rovníc je zrejmé, že pri oxidácii disulfidu železnatého sa uvoľní 11 elektrónov, zatiaľ čo pri redukcii molekulového kyslíka treba 4 elektróny prijať. Disulfid železnatý a kyslík reagujú preto spolu v molovom pomere 4 :1 l. </w:t>
      </w:r>
    </w:p>
    <w:p w:rsidR="00142C24" w:rsidRDefault="00142C24" w:rsidP="00142C24">
      <w:pPr>
        <w:pStyle w:val="Normln"/>
        <w:ind w:firstLine="431"/>
        <w:jc w:val="both"/>
      </w:pPr>
      <w:r>
        <w:t xml:space="preserve">Dosadením do reakčnej schémy sme získame výslednú reakčnú rovnicu : </w:t>
      </w:r>
    </w:p>
    <w:p w:rsidR="00142C24" w:rsidRDefault="00142C24" w:rsidP="00142C24">
      <w:pPr>
        <w:pStyle w:val="Normln"/>
        <w:ind w:firstLine="431"/>
        <w:jc w:val="both"/>
      </w:pPr>
      <w:r>
        <w:t>4 FeS</w:t>
      </w:r>
      <w:r>
        <w:rPr>
          <w:position w:val="-10"/>
          <w:vertAlign w:val="subscript"/>
        </w:rPr>
        <w:t xml:space="preserve">2 </w:t>
      </w:r>
      <w:r>
        <w:t>+ 11 O</w:t>
      </w:r>
      <w:r>
        <w:rPr>
          <w:position w:val="-10"/>
          <w:vertAlign w:val="subscript"/>
        </w:rPr>
        <w:t xml:space="preserve">2 </w:t>
      </w:r>
      <w:r>
        <w:t>= 2 Fe</w:t>
      </w:r>
      <w:r>
        <w:rPr>
          <w:position w:val="-10"/>
          <w:vertAlign w:val="subscript"/>
        </w:rPr>
        <w:t>2</w:t>
      </w:r>
      <w:r>
        <w:t>O</w:t>
      </w:r>
      <w:r>
        <w:rPr>
          <w:position w:val="-10"/>
          <w:vertAlign w:val="subscript"/>
        </w:rPr>
        <w:t xml:space="preserve">3 </w:t>
      </w:r>
      <w:r>
        <w:t>+ 8 SO</w:t>
      </w:r>
      <w:r>
        <w:rPr>
          <w:position w:val="-10"/>
          <w:vertAlign w:val="subscript"/>
        </w:rPr>
        <w:t xml:space="preserve">2 </w:t>
      </w:r>
    </w:p>
    <w:p w:rsidR="001F3AB3" w:rsidRDefault="001F3AB3"/>
    <w:sectPr w:rsidR="001F3AB3" w:rsidSect="001B5187">
      <w:type w:val="continuous"/>
      <w:pgSz w:w="12240" w:h="15840"/>
      <w:pgMar w:top="1417" w:right="1417" w:bottom="1417" w:left="1417"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altName w:val="Times New Roman"/>
    <w:panose1 w:val="02020603050405020304"/>
    <w:charset w:val="EE"/>
    <w:family w:val="roman"/>
    <w:pitch w:val="variable"/>
    <w:sig w:usb0="20002A87" w:usb1="80000000" w:usb2="00000008" w:usb3="00000000" w:csb0="000001FF" w:csb1="00000000"/>
  </w:font>
  <w:font w:name="Cambria Math">
    <w:panose1 w:val="02040503050406030204"/>
    <w:charset w:val="EE"/>
    <w:family w:val="roman"/>
    <w:pitch w:val="variable"/>
    <w:sig w:usb0="A00002EF" w:usb1="420020EB" w:usb2="00000000" w:usb3="00000000" w:csb0="0000009F" w:csb1="00000000"/>
  </w:font>
  <w:font w:name="MT Extra">
    <w:altName w:val="MT Extra"/>
    <w:panose1 w:val="05050102010205020202"/>
    <w:charset w:val="02"/>
    <w:family w:val="roman"/>
    <w:pitch w:val="variable"/>
    <w:sig w:usb0="00000000" w:usb1="10000000" w:usb2="00000000" w:usb3="00000000" w:csb0="80000000" w:csb1="00000000"/>
  </w:font>
  <w:font w:name="Lucida Sans Unicode">
    <w:altName w:val="Lucida Sans Unicode"/>
    <w:panose1 w:val="020B0602030504020204"/>
    <w:charset w:val="EE"/>
    <w:family w:val="swiss"/>
    <w:pitch w:val="variable"/>
    <w:sig w:usb0="80000AFF" w:usb1="0000396B" w:usb2="00000000" w:usb3="00000000" w:csb0="0000003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B19DA9"/>
    <w:multiLevelType w:val="hybridMultilevel"/>
    <w:tmpl w:val="E0B0729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E4CC344"/>
    <w:multiLevelType w:val="hybridMultilevel"/>
    <w:tmpl w:val="D5BCC1B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7DFA49C"/>
    <w:multiLevelType w:val="hybridMultilevel"/>
    <w:tmpl w:val="C6F7A8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D31A251"/>
    <w:multiLevelType w:val="hybridMultilevel"/>
    <w:tmpl w:val="1E3A82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D731C27"/>
    <w:multiLevelType w:val="hybridMultilevel"/>
    <w:tmpl w:val="6C12B0D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BE1B1C38"/>
    <w:multiLevelType w:val="hybridMultilevel"/>
    <w:tmpl w:val="F172471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F07A2FE"/>
    <w:multiLevelType w:val="hybridMultilevel"/>
    <w:tmpl w:val="EA9545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8DB2350"/>
    <w:multiLevelType w:val="hybridMultilevel"/>
    <w:tmpl w:val="BA8C66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DE828815"/>
    <w:multiLevelType w:val="hybridMultilevel"/>
    <w:tmpl w:val="301AF7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FC153EAB"/>
    <w:multiLevelType w:val="hybridMultilevel"/>
    <w:tmpl w:val="99DAF0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87AC2D0"/>
    <w:multiLevelType w:val="hybridMultilevel"/>
    <w:tmpl w:val="9C1A9B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3F7A12F"/>
    <w:multiLevelType w:val="hybridMultilevel"/>
    <w:tmpl w:val="EF35A5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C6AE3B2"/>
    <w:multiLevelType w:val="hybridMultilevel"/>
    <w:tmpl w:val="DB6A8F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50C40781"/>
    <w:multiLevelType w:val="hybridMultilevel"/>
    <w:tmpl w:val="89804D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6D3510AB"/>
    <w:multiLevelType w:val="hybridMultilevel"/>
    <w:tmpl w:val="227ECDA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4"/>
  </w:num>
  <w:num w:numId="2">
    <w:abstractNumId w:val="3"/>
  </w:num>
  <w:num w:numId="3">
    <w:abstractNumId w:val="13"/>
  </w:num>
  <w:num w:numId="4">
    <w:abstractNumId w:val="1"/>
  </w:num>
  <w:num w:numId="5">
    <w:abstractNumId w:val="11"/>
  </w:num>
  <w:num w:numId="6">
    <w:abstractNumId w:val="12"/>
  </w:num>
  <w:num w:numId="7">
    <w:abstractNumId w:val="5"/>
  </w:num>
  <w:num w:numId="8">
    <w:abstractNumId w:val="8"/>
  </w:num>
  <w:num w:numId="9">
    <w:abstractNumId w:val="7"/>
  </w:num>
  <w:num w:numId="10">
    <w:abstractNumId w:val="4"/>
  </w:num>
  <w:num w:numId="11">
    <w:abstractNumId w:val="10"/>
  </w:num>
  <w:num w:numId="12">
    <w:abstractNumId w:val="0"/>
  </w:num>
  <w:num w:numId="13">
    <w:abstractNumId w:val="6"/>
  </w:num>
  <w:num w:numId="14">
    <w:abstractNumId w:val="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42C24"/>
    <w:rsid w:val="00142C24"/>
    <w:rsid w:val="001F3AB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3AB3"/>
  </w:style>
  <w:style w:type="paragraph" w:styleId="Nadpis1">
    <w:name w:val="heading 1"/>
    <w:basedOn w:val="Default"/>
    <w:next w:val="Default"/>
    <w:link w:val="Nadpis1Char"/>
    <w:uiPriority w:val="99"/>
    <w:qFormat/>
    <w:rsid w:val="00142C24"/>
    <w:pPr>
      <w:spacing w:before="240" w:after="60"/>
      <w:outlineLvl w:val="0"/>
    </w:pPr>
    <w:rPr>
      <w:color w:val="auto"/>
    </w:rPr>
  </w:style>
  <w:style w:type="paragraph" w:styleId="Nadpis2">
    <w:name w:val="heading 2"/>
    <w:basedOn w:val="Default"/>
    <w:next w:val="Default"/>
    <w:link w:val="Nadpis2Char"/>
    <w:uiPriority w:val="99"/>
    <w:qFormat/>
    <w:rsid w:val="00142C24"/>
    <w:pPr>
      <w:spacing w:before="240" w:after="60"/>
      <w:outlineLvl w:val="1"/>
    </w:pPr>
    <w:rPr>
      <w:color w:val="auto"/>
    </w:rPr>
  </w:style>
  <w:style w:type="paragraph" w:styleId="Nadpis3">
    <w:name w:val="heading 3"/>
    <w:basedOn w:val="Default"/>
    <w:next w:val="Default"/>
    <w:link w:val="Nadpis3Char"/>
    <w:uiPriority w:val="99"/>
    <w:qFormat/>
    <w:rsid w:val="00142C24"/>
    <w:pPr>
      <w:spacing w:before="240" w:after="60"/>
      <w:outlineLvl w:val="2"/>
    </w:pPr>
    <w:rPr>
      <w:color w:val="auto"/>
    </w:rPr>
  </w:style>
  <w:style w:type="paragraph" w:styleId="Nadpis4">
    <w:name w:val="heading 4"/>
    <w:basedOn w:val="Default"/>
    <w:next w:val="Default"/>
    <w:link w:val="Nadpis4Char"/>
    <w:uiPriority w:val="99"/>
    <w:qFormat/>
    <w:rsid w:val="00142C24"/>
    <w:pPr>
      <w:spacing w:before="240" w:after="60"/>
      <w:outlineLvl w:val="3"/>
    </w:pPr>
    <w:rPr>
      <w:color w:val="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42C24"/>
    <w:rPr>
      <w:rFonts w:ascii="Times New Roman" w:hAnsi="Times New Roman" w:cs="Times New Roman"/>
      <w:sz w:val="24"/>
      <w:szCs w:val="24"/>
    </w:rPr>
  </w:style>
  <w:style w:type="character" w:customStyle="1" w:styleId="Nadpis2Char">
    <w:name w:val="Nadpis 2 Char"/>
    <w:basedOn w:val="Predvolenpsmoodseku"/>
    <w:link w:val="Nadpis2"/>
    <w:uiPriority w:val="99"/>
    <w:rsid w:val="00142C24"/>
    <w:rPr>
      <w:rFonts w:ascii="Times New Roman" w:hAnsi="Times New Roman" w:cs="Times New Roman"/>
      <w:sz w:val="24"/>
      <w:szCs w:val="24"/>
    </w:rPr>
  </w:style>
  <w:style w:type="character" w:customStyle="1" w:styleId="Nadpis3Char">
    <w:name w:val="Nadpis 3 Char"/>
    <w:basedOn w:val="Predvolenpsmoodseku"/>
    <w:link w:val="Nadpis3"/>
    <w:uiPriority w:val="99"/>
    <w:rsid w:val="00142C24"/>
    <w:rPr>
      <w:rFonts w:ascii="Times New Roman" w:hAnsi="Times New Roman" w:cs="Times New Roman"/>
      <w:sz w:val="24"/>
      <w:szCs w:val="24"/>
    </w:rPr>
  </w:style>
  <w:style w:type="character" w:customStyle="1" w:styleId="Nadpis4Char">
    <w:name w:val="Nadpis 4 Char"/>
    <w:basedOn w:val="Predvolenpsmoodseku"/>
    <w:link w:val="Nadpis4"/>
    <w:uiPriority w:val="99"/>
    <w:rsid w:val="00142C24"/>
    <w:rPr>
      <w:rFonts w:ascii="Times New Roman" w:hAnsi="Times New Roman" w:cs="Times New Roman"/>
      <w:sz w:val="24"/>
      <w:szCs w:val="24"/>
    </w:rPr>
  </w:style>
  <w:style w:type="paragraph" w:customStyle="1" w:styleId="Default">
    <w:name w:val="Default"/>
    <w:rsid w:val="00142C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Zkladntextodsazen">
    <w:name w:val="Základní text odsazený"/>
    <w:basedOn w:val="Default"/>
    <w:next w:val="Default"/>
    <w:uiPriority w:val="99"/>
    <w:rsid w:val="00142C24"/>
    <w:rPr>
      <w:color w:val="auto"/>
    </w:rPr>
  </w:style>
  <w:style w:type="paragraph" w:customStyle="1" w:styleId="Normln">
    <w:name w:val="Normální"/>
    <w:basedOn w:val="Default"/>
    <w:next w:val="Default"/>
    <w:uiPriority w:val="99"/>
    <w:rsid w:val="00142C24"/>
    <w:rPr>
      <w:color w:val="auto"/>
    </w:rPr>
  </w:style>
  <w:style w:type="character" w:customStyle="1" w:styleId="Znakapoznpodarou">
    <w:name w:val="Značka pozn. pod čarou"/>
    <w:uiPriority w:val="99"/>
    <w:rsid w:val="00142C24"/>
    <w:rPr>
      <w:color w:val="000000"/>
    </w:rPr>
  </w:style>
  <w:style w:type="paragraph" w:customStyle="1" w:styleId="Textpoznpodarou">
    <w:name w:val="Text pozn. pod čarou"/>
    <w:basedOn w:val="Default"/>
    <w:next w:val="Default"/>
    <w:uiPriority w:val="99"/>
    <w:rsid w:val="00142C24"/>
    <w:rPr>
      <w:color w:val="auto"/>
    </w:rPr>
  </w:style>
  <w:style w:type="paragraph" w:customStyle="1" w:styleId="Rejstk1">
    <w:name w:val="Rejstřík 1"/>
    <w:basedOn w:val="Default"/>
    <w:next w:val="Default"/>
    <w:uiPriority w:val="99"/>
    <w:rsid w:val="00142C24"/>
    <w:rPr>
      <w:color w:val="auto"/>
    </w:rPr>
  </w:style>
  <w:style w:type="paragraph" w:customStyle="1" w:styleId="Zkladntext">
    <w:name w:val="Základní text"/>
    <w:basedOn w:val="Default"/>
    <w:next w:val="Default"/>
    <w:uiPriority w:val="99"/>
    <w:rsid w:val="00142C24"/>
    <w:rPr>
      <w:color w:va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5968</Words>
  <Characters>34023</Characters>
  <Application>Microsoft Office Word</Application>
  <DocSecurity>0</DocSecurity>
  <Lines>283</Lines>
  <Paragraphs>79</Paragraphs>
  <ScaleCrop>false</ScaleCrop>
  <Company>TUKE</Company>
  <LinksUpToDate>false</LinksUpToDate>
  <CharactersWithSpaces>39912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dc:creator>
  <cp:keywords/>
  <dc:description/>
  <cp:lastModifiedBy>JANKO</cp:lastModifiedBy>
  <cp:revision>2</cp:revision>
  <dcterms:created xsi:type="dcterms:W3CDTF">2007-12-27T13:56:00Z</dcterms:created>
  <dcterms:modified xsi:type="dcterms:W3CDTF">2007-12-27T14:13:00Z</dcterms:modified>
</cp:coreProperties>
</file>