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8C" w:rsidRDefault="000A5112" w:rsidP="000A5112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0A5112">
        <w:rPr>
          <w:rFonts w:ascii="Times New Roman" w:hAnsi="Times New Roman" w:cs="Times New Roman"/>
          <w:b/>
          <w:sz w:val="24"/>
          <w:szCs w:val="24"/>
          <w:lang w:val="cs-CZ"/>
        </w:rPr>
        <w:t xml:space="preserve">9. </w:t>
      </w:r>
      <w:proofErr w:type="spellStart"/>
      <w:r w:rsidRPr="000A5112">
        <w:rPr>
          <w:rFonts w:ascii="Times New Roman" w:hAnsi="Times New Roman" w:cs="Times New Roman"/>
          <w:b/>
          <w:sz w:val="24"/>
          <w:szCs w:val="24"/>
          <w:lang w:val="cs-CZ"/>
        </w:rPr>
        <w:t>prednáška</w:t>
      </w:r>
      <w:proofErr w:type="spellEnd"/>
    </w:p>
    <w:p w:rsidR="000A5112" w:rsidRPr="000A5112" w:rsidRDefault="000A5112" w:rsidP="000A5112">
      <w:pPr>
        <w:jc w:val="center"/>
        <w:rPr>
          <w:rFonts w:ascii="Monotype Corsiva" w:hAnsi="Monotype Corsiva" w:cs="Times New Roman"/>
          <w:b/>
          <w:sz w:val="36"/>
          <w:szCs w:val="36"/>
          <w:lang w:val="cs-CZ"/>
        </w:rPr>
      </w:pPr>
      <w:proofErr w:type="spellStart"/>
      <w:r w:rsidRPr="000A5112">
        <w:rPr>
          <w:rFonts w:ascii="Monotype Corsiva" w:hAnsi="Monotype Corsiva" w:cs="Times New Roman"/>
          <w:b/>
          <w:sz w:val="36"/>
          <w:szCs w:val="36"/>
          <w:lang w:val="cs-CZ"/>
        </w:rPr>
        <w:t>Zahraničné</w:t>
      </w:r>
      <w:proofErr w:type="spellEnd"/>
      <w:r w:rsidRPr="000A5112">
        <w:rPr>
          <w:rFonts w:ascii="Monotype Corsiva" w:hAnsi="Monotype Corsiva" w:cs="Times New Roman"/>
          <w:b/>
          <w:sz w:val="36"/>
          <w:szCs w:val="36"/>
          <w:lang w:val="cs-CZ"/>
        </w:rPr>
        <w:t xml:space="preserve"> </w:t>
      </w:r>
      <w:proofErr w:type="spellStart"/>
      <w:r w:rsidRPr="000A5112">
        <w:rPr>
          <w:rFonts w:ascii="Monotype Corsiva" w:hAnsi="Monotype Corsiva" w:cs="Times New Roman"/>
          <w:b/>
          <w:sz w:val="36"/>
          <w:szCs w:val="36"/>
          <w:lang w:val="cs-CZ"/>
        </w:rPr>
        <w:t>investície</w:t>
      </w:r>
      <w:proofErr w:type="spellEnd"/>
    </w:p>
    <w:p w:rsidR="000A5112" w:rsidRDefault="000A5112" w:rsidP="000A5112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5112">
        <w:rPr>
          <w:rFonts w:ascii="Times New Roman" w:hAnsi="Times New Roman" w:cs="Times New Roman"/>
          <w:b/>
          <w:sz w:val="24"/>
          <w:szCs w:val="24"/>
        </w:rPr>
        <w:t xml:space="preserve">Medzinárodný pohyb kapitálu znamená presun určitej hodnoty z jednej krajiny do druhej s cieľom pôsobiť ako kapitál, teda ako hodnota prinášajúca výnos. Pri vývoze kapitálu sa na rozdiel od vývozu tovaru dosahuje zisk opakovane.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A5112" w:rsidRDefault="000A5112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 w:rsidRPr="000A5112">
        <w:rPr>
          <w:rFonts w:ascii="Times New Roman" w:hAnsi="Times New Roman" w:cs="Times New Roman"/>
          <w:b/>
          <w:sz w:val="24"/>
          <w:szCs w:val="24"/>
        </w:rPr>
        <w:t>Priame zahraničné investície</w:t>
      </w:r>
      <w:r>
        <w:rPr>
          <w:rFonts w:ascii="Times New Roman" w:hAnsi="Times New Roman" w:cs="Times New Roman"/>
          <w:sz w:val="24"/>
          <w:szCs w:val="24"/>
        </w:rPr>
        <w:t xml:space="preserve">- zahraničné investície( </w:t>
      </w:r>
      <w:proofErr w:type="spellStart"/>
      <w:r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sú tzv. akvizície vlády, inštitúcií alebo jednotlivcov v jednej krajine s aktívami v inej krajine. </w:t>
      </w:r>
    </w:p>
    <w:p w:rsidR="000A5112" w:rsidRDefault="000A5112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 w:rsidRPr="000A5112">
        <w:rPr>
          <w:rFonts w:ascii="Times New Roman" w:hAnsi="Times New Roman" w:cs="Times New Roman"/>
          <w:i/>
          <w:sz w:val="24"/>
          <w:szCs w:val="24"/>
        </w:rPr>
        <w:t>Členenie PZI</w:t>
      </w:r>
      <w:r>
        <w:rPr>
          <w:rFonts w:ascii="Times New Roman" w:hAnsi="Times New Roman" w:cs="Times New Roman"/>
          <w:sz w:val="24"/>
          <w:szCs w:val="24"/>
        </w:rPr>
        <w:t>: - podľa vlastníctva</w:t>
      </w:r>
    </w:p>
    <w:p w:rsidR="000A5112" w:rsidRDefault="000A5112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z funkčného hľadiska</w:t>
      </w:r>
    </w:p>
    <w:p w:rsidR="000A5112" w:rsidRDefault="000A5112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z časového hľadiska</w:t>
      </w:r>
    </w:p>
    <w:p w:rsidR="000A5112" w:rsidRDefault="000A5112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a pod. </w:t>
      </w:r>
    </w:p>
    <w:p w:rsidR="000A5112" w:rsidRDefault="000A5112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Základným hľadiskom členenia PZI je podiel zahraničného investora na vlastníctve. </w:t>
      </w:r>
    </w:p>
    <w:p w:rsidR="000A5112" w:rsidRPr="000A5112" w:rsidRDefault="000A5112" w:rsidP="000A511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5112">
        <w:rPr>
          <w:rFonts w:ascii="Times New Roman" w:hAnsi="Times New Roman" w:cs="Times New Roman"/>
          <w:b/>
          <w:sz w:val="24"/>
          <w:szCs w:val="24"/>
        </w:rPr>
        <w:t>Členenie PZI podľa vlastníctva:</w:t>
      </w:r>
    </w:p>
    <w:p w:rsidR="000A5112" w:rsidRDefault="000A5112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Investície v 100% -</w:t>
      </w:r>
      <w:proofErr w:type="spellStart"/>
      <w:r>
        <w:rPr>
          <w:rFonts w:ascii="Times New Roman" w:hAnsi="Times New Roman" w:cs="Times New Roman"/>
          <w:sz w:val="24"/>
          <w:szCs w:val="24"/>
        </w:rPr>
        <w:t>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vlastníctve zahraničného investora. </w:t>
      </w:r>
    </w:p>
    <w:p w:rsidR="000A5112" w:rsidRDefault="000A5112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Najčastejšie majú formu prevádzok a pobočiek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transnacionálnych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korporácii (TNK).</w:t>
      </w:r>
    </w:p>
    <w:p w:rsidR="000A5112" w:rsidRDefault="000A5112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 ch</w:t>
      </w:r>
      <w:r w:rsidR="00B339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rakter</w:t>
      </w:r>
      <w:r w:rsidR="00B339B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zuje TNK ako firmu, ktorá vlastní aktíva a riadi výrobu či služby v dvoch či viacerých štátoch mimo materskej kraji</w:t>
      </w:r>
      <w:r w:rsidR="00B339B0">
        <w:rPr>
          <w:rFonts w:ascii="Times New Roman" w:hAnsi="Times New Roman" w:cs="Times New Roman"/>
          <w:sz w:val="24"/>
          <w:szCs w:val="24"/>
        </w:rPr>
        <w:t xml:space="preserve">ny, kde bola založená. </w:t>
      </w:r>
    </w:p>
    <w:p w:rsidR="00B339B0" w:rsidRDefault="00B339B0" w:rsidP="000A511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Nositeľmi týchto priamych zahraničných investícií sú obrovské nadnárodné spoločnosti, alebo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transnacionálne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korporácie , ktoré takto investujú vo viacerých krajinách s cieľom </w:t>
      </w:r>
      <w:r w:rsidRPr="00B339B0">
        <w:rPr>
          <w:rFonts w:ascii="Times New Roman" w:hAnsi="Times New Roman" w:cs="Times New Roman"/>
          <w:b/>
          <w:sz w:val="24"/>
          <w:szCs w:val="24"/>
        </w:rPr>
        <w:t xml:space="preserve">maximalizácie svojho zisku. </w:t>
      </w:r>
    </w:p>
    <w:p w:rsidR="00B339B0" w:rsidRPr="00B339B0" w:rsidRDefault="00B339B0" w:rsidP="000A511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39B0">
        <w:rPr>
          <w:rFonts w:ascii="Times New Roman" w:hAnsi="Times New Roman" w:cs="Times New Roman"/>
          <w:b/>
          <w:sz w:val="24"/>
          <w:szCs w:val="24"/>
        </w:rPr>
        <w:t>Transanacionálne</w:t>
      </w:r>
      <w:proofErr w:type="spellEnd"/>
      <w:r w:rsidRPr="00B339B0">
        <w:rPr>
          <w:rFonts w:ascii="Times New Roman" w:hAnsi="Times New Roman" w:cs="Times New Roman"/>
          <w:b/>
          <w:sz w:val="24"/>
          <w:szCs w:val="24"/>
        </w:rPr>
        <w:t xml:space="preserve"> korporácie môžu ekonomiku krajiny, v ktorej pôsobia, ovplyvniť buď pozitívne alebo negatívne. </w:t>
      </w:r>
    </w:p>
    <w:p w:rsidR="004F7DAD" w:rsidRDefault="00B339B0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 w:rsidRPr="00B339B0">
        <w:rPr>
          <w:rFonts w:ascii="Times New Roman" w:hAnsi="Times New Roman" w:cs="Times New Roman"/>
          <w:b/>
          <w:sz w:val="24"/>
          <w:szCs w:val="24"/>
        </w:rPr>
        <w:t>Pozitívny vplyv</w:t>
      </w:r>
      <w:r>
        <w:rPr>
          <w:rFonts w:ascii="Times New Roman" w:hAnsi="Times New Roman" w:cs="Times New Roman"/>
          <w:sz w:val="24"/>
          <w:szCs w:val="24"/>
        </w:rPr>
        <w:t xml:space="preserve"> sa realizuje najmä prevodom technológie, inovácií a iných nehmotných aktív. </w:t>
      </w:r>
      <w:r w:rsidRPr="00B339B0">
        <w:rPr>
          <w:rFonts w:ascii="Times New Roman" w:hAnsi="Times New Roman" w:cs="Times New Roman"/>
          <w:b/>
          <w:sz w:val="24"/>
          <w:szCs w:val="24"/>
        </w:rPr>
        <w:t xml:space="preserve">V dôsledku tohto transferu sa zvyšuje produktivita práce, ktorá prispieva k vyššej efektívnosti využitia zdrojov čo sa napokon odrazí vo vyššom príjme na jedného obyvateľa. </w:t>
      </w:r>
      <w:r>
        <w:rPr>
          <w:rFonts w:ascii="Times New Roman" w:hAnsi="Times New Roman" w:cs="Times New Roman"/>
          <w:sz w:val="24"/>
          <w:szCs w:val="24"/>
        </w:rPr>
        <w:t>Tieto pozitívne účinky sa môžu prejaviť buď priamo, alebo nepriamo. O </w:t>
      </w:r>
      <w:r w:rsidRPr="00DB1B3F">
        <w:rPr>
          <w:rFonts w:ascii="Times New Roman" w:hAnsi="Times New Roman" w:cs="Times New Roman"/>
          <w:b/>
          <w:sz w:val="24"/>
          <w:szCs w:val="24"/>
        </w:rPr>
        <w:t>priamom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1B3F">
        <w:rPr>
          <w:rFonts w:ascii="Times New Roman" w:hAnsi="Times New Roman" w:cs="Times New Roman"/>
          <w:sz w:val="24"/>
          <w:szCs w:val="24"/>
        </w:rPr>
        <w:t xml:space="preserve">vplyve hovoríme vtedy, ak dcérske spoločnosti TNC </w:t>
      </w:r>
      <w:r>
        <w:rPr>
          <w:rFonts w:ascii="Times New Roman" w:hAnsi="Times New Roman" w:cs="Times New Roman"/>
          <w:sz w:val="24"/>
          <w:szCs w:val="24"/>
        </w:rPr>
        <w:t xml:space="preserve">sú výkonnejšie a produktívnejšie v porovnaní s miestnymi firmami, alebo ak presúvajú technológiu či iné aktíve miestnym dodávateľom, distribútorom, alebo iným firmám, čim prispievajú k ich zvýšenej produktivite. </w:t>
      </w:r>
    </w:p>
    <w:p w:rsidR="00B339B0" w:rsidRPr="00B339B0" w:rsidRDefault="00B339B0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Pozitívny </w:t>
      </w:r>
      <w:r w:rsidR="004F7DAD">
        <w:rPr>
          <w:rFonts w:ascii="Times New Roman" w:hAnsi="Times New Roman" w:cs="Times New Roman"/>
          <w:sz w:val="24"/>
          <w:szCs w:val="24"/>
        </w:rPr>
        <w:t xml:space="preserve">vplyv sa realizuje </w:t>
      </w:r>
      <w:r w:rsidR="004F7DAD" w:rsidRPr="004F7DAD">
        <w:rPr>
          <w:rFonts w:ascii="Times New Roman" w:hAnsi="Times New Roman" w:cs="Times New Roman"/>
          <w:b/>
          <w:sz w:val="24"/>
          <w:szCs w:val="24"/>
        </w:rPr>
        <w:t>nepriamo</w:t>
      </w:r>
      <w:r w:rsidR="004F7DAD">
        <w:rPr>
          <w:rFonts w:ascii="Times New Roman" w:hAnsi="Times New Roman" w:cs="Times New Roman"/>
          <w:sz w:val="24"/>
          <w:szCs w:val="24"/>
        </w:rPr>
        <w:t xml:space="preserve"> pri vstupe TNC do daného odvetvia hostiteľskej ekonomiky, čo spôsobí zvýšený tlak na konkurencieschopnosť domácich firiem a núti ich zvyšovať svoju produktivitu. </w:t>
      </w:r>
    </w:p>
    <w:p w:rsidR="000A5112" w:rsidRDefault="00DB1B3F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Medzi </w:t>
      </w:r>
      <w:r w:rsidRPr="00DB1B3F">
        <w:rPr>
          <w:rFonts w:ascii="Times New Roman" w:hAnsi="Times New Roman" w:cs="Times New Roman"/>
          <w:b/>
          <w:sz w:val="24"/>
          <w:szCs w:val="24"/>
        </w:rPr>
        <w:t>negatívne vplyvy</w:t>
      </w:r>
      <w:r>
        <w:rPr>
          <w:rFonts w:ascii="Times New Roman" w:hAnsi="Times New Roman" w:cs="Times New Roman"/>
          <w:sz w:val="24"/>
          <w:szCs w:val="24"/>
        </w:rPr>
        <w:t xml:space="preserve">  činnosti nadnárodných spoločnosti patrí </w:t>
      </w:r>
      <w:r w:rsidRPr="00DB1B3F">
        <w:rPr>
          <w:rFonts w:ascii="Times New Roman" w:hAnsi="Times New Roman" w:cs="Times New Roman"/>
          <w:b/>
          <w:sz w:val="24"/>
          <w:szCs w:val="24"/>
        </w:rPr>
        <w:t>odčerpávanie zisku a jeho reinvestovanie</w:t>
      </w:r>
      <w:r>
        <w:rPr>
          <w:rFonts w:ascii="Times New Roman" w:hAnsi="Times New Roman" w:cs="Times New Roman"/>
          <w:sz w:val="24"/>
          <w:szCs w:val="24"/>
        </w:rPr>
        <w:t xml:space="preserve"> mimo hostiteľskú krajinu, orientácia sa na nízke náklady pracovnej sily alebo politický </w:t>
      </w:r>
      <w:proofErr w:type="spellStart"/>
      <w:r>
        <w:rPr>
          <w:rFonts w:ascii="Times New Roman" w:hAnsi="Times New Roman" w:cs="Times New Roman"/>
          <w:sz w:val="24"/>
          <w:szCs w:val="24"/>
        </w:rPr>
        <w:t>lobbing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1B3F" w:rsidRDefault="00DB1B3F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TNK poskytujú svojím pobočkám v zahraničí metodické usmerňovanie v oblasti riadenia a organizácie, marketingu, výrobným podnikom technológiu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know-how</w:t>
      </w:r>
      <w:proofErr w:type="spellEnd"/>
      <w:r>
        <w:rPr>
          <w:rFonts w:ascii="Times New Roman" w:hAnsi="Times New Roman" w:cs="Times New Roman"/>
          <w:sz w:val="24"/>
          <w:szCs w:val="24"/>
        </w:rPr>
        <w:t>, možnosť zapojiť sa do vybudovanej distribučnej siete, odoberať suroviny a polotovary od materskej firmy a dcérskych firiem atď.</w:t>
      </w:r>
    </w:p>
    <w:p w:rsidR="00DB1B3F" w:rsidRDefault="00DB1B3F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1B3F" w:rsidRDefault="00DB1B3F" w:rsidP="000A511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1B3F">
        <w:rPr>
          <w:rFonts w:ascii="Times New Roman" w:hAnsi="Times New Roman" w:cs="Times New Roman"/>
          <w:b/>
          <w:sz w:val="32"/>
          <w:szCs w:val="32"/>
        </w:rPr>
        <w:lastRenderedPageBreak/>
        <w:t>Joint</w:t>
      </w:r>
      <w:proofErr w:type="spellEnd"/>
      <w:r w:rsidRPr="00DB1B3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B1B3F">
        <w:rPr>
          <w:rFonts w:ascii="Times New Roman" w:hAnsi="Times New Roman" w:cs="Times New Roman"/>
          <w:b/>
          <w:sz w:val="32"/>
          <w:szCs w:val="32"/>
        </w:rPr>
        <w:t>ventures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B1B3F" w:rsidRPr="00DB1B3F" w:rsidRDefault="00DB1B3F" w:rsidP="000A511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032B" w:rsidRDefault="00DB1B3F" w:rsidP="0044032B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JV alebo spoločné podniky predstavujú takú formu výrobnej alebo obchodnej činnosti, na ktorej sa zúčastňujú domáci i zahraničný partner a to v pomere, ktorý si stanovia v zmluve, alebo ktorý bol stanovený nariadením vlády krajiny sídla podniku. </w:t>
      </w:r>
    </w:p>
    <w:p w:rsidR="00DB1B3F" w:rsidRPr="0044032B" w:rsidRDefault="00DB1B3F" w:rsidP="0044032B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4032B">
        <w:rPr>
          <w:rFonts w:ascii="Times New Roman" w:hAnsi="Times New Roman" w:cs="Times New Roman"/>
          <w:sz w:val="24"/>
          <w:szCs w:val="24"/>
          <w:u w:val="single"/>
        </w:rPr>
        <w:t xml:space="preserve">Poznáme tri typy medzinárodných </w:t>
      </w:r>
      <w:proofErr w:type="spellStart"/>
      <w:r w:rsidRPr="0044032B">
        <w:rPr>
          <w:rFonts w:ascii="Times New Roman" w:hAnsi="Times New Roman" w:cs="Times New Roman"/>
          <w:sz w:val="24"/>
          <w:szCs w:val="24"/>
          <w:u w:val="single"/>
        </w:rPr>
        <w:t>joint</w:t>
      </w:r>
      <w:proofErr w:type="spellEnd"/>
      <w:r w:rsidRPr="004403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4032B">
        <w:rPr>
          <w:rFonts w:ascii="Times New Roman" w:hAnsi="Times New Roman" w:cs="Times New Roman"/>
          <w:sz w:val="24"/>
          <w:szCs w:val="24"/>
          <w:u w:val="single"/>
        </w:rPr>
        <w:t>ventures</w:t>
      </w:r>
      <w:proofErr w:type="spellEnd"/>
      <w:r w:rsidRPr="0044032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B1B3F" w:rsidRPr="0044032B" w:rsidRDefault="00DB1B3F" w:rsidP="0044032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32B">
        <w:rPr>
          <w:rFonts w:ascii="Times New Roman" w:hAnsi="Times New Roman" w:cs="Times New Roman"/>
          <w:sz w:val="24"/>
          <w:szCs w:val="24"/>
        </w:rPr>
        <w:t xml:space="preserve">firmy z dvoch krajín vytvoria </w:t>
      </w:r>
      <w:proofErr w:type="spellStart"/>
      <w:r w:rsidRPr="0044032B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440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32B">
        <w:rPr>
          <w:rFonts w:ascii="Times New Roman" w:hAnsi="Times New Roman" w:cs="Times New Roman"/>
          <w:sz w:val="24"/>
          <w:szCs w:val="24"/>
        </w:rPr>
        <w:t>ventures</w:t>
      </w:r>
      <w:proofErr w:type="spellEnd"/>
      <w:r w:rsidRPr="0044032B">
        <w:rPr>
          <w:rFonts w:ascii="Times New Roman" w:hAnsi="Times New Roman" w:cs="Times New Roman"/>
          <w:sz w:val="24"/>
          <w:szCs w:val="24"/>
        </w:rPr>
        <w:t xml:space="preserve"> v tretej krajine</w:t>
      </w:r>
      <w:r w:rsidR="0044032B" w:rsidRPr="0044032B">
        <w:rPr>
          <w:rFonts w:ascii="Times New Roman" w:hAnsi="Times New Roman" w:cs="Times New Roman"/>
          <w:sz w:val="24"/>
          <w:szCs w:val="24"/>
        </w:rPr>
        <w:t>,</w:t>
      </w:r>
    </w:p>
    <w:p w:rsidR="0044032B" w:rsidRPr="0044032B" w:rsidRDefault="0044032B" w:rsidP="0044032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32B">
        <w:rPr>
          <w:rFonts w:ascii="Times New Roman" w:hAnsi="Times New Roman" w:cs="Times New Roman"/>
          <w:sz w:val="24"/>
          <w:szCs w:val="24"/>
        </w:rPr>
        <w:t xml:space="preserve">firmy z dvoch krajín vytvoria </w:t>
      </w:r>
      <w:proofErr w:type="spellStart"/>
      <w:r w:rsidRPr="0044032B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440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32B">
        <w:rPr>
          <w:rFonts w:ascii="Times New Roman" w:hAnsi="Times New Roman" w:cs="Times New Roman"/>
          <w:sz w:val="24"/>
          <w:szCs w:val="24"/>
        </w:rPr>
        <w:t>ventures</w:t>
      </w:r>
      <w:proofErr w:type="spellEnd"/>
      <w:r w:rsidRPr="0044032B">
        <w:rPr>
          <w:rFonts w:ascii="Times New Roman" w:hAnsi="Times New Roman" w:cs="Times New Roman"/>
          <w:sz w:val="24"/>
          <w:szCs w:val="24"/>
        </w:rPr>
        <w:t xml:space="preserve"> v jednej z nich, aby uspokojili vlastné firemné   </w:t>
      </w:r>
      <w:r>
        <w:rPr>
          <w:rFonts w:ascii="Times New Roman" w:hAnsi="Times New Roman" w:cs="Times New Roman"/>
          <w:sz w:val="24"/>
          <w:szCs w:val="24"/>
        </w:rPr>
        <w:t>záujmy</w:t>
      </w:r>
    </w:p>
    <w:p w:rsidR="0044032B" w:rsidRDefault="0044032B" w:rsidP="000A511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032B">
        <w:rPr>
          <w:rFonts w:ascii="Times New Roman" w:hAnsi="Times New Roman" w:cs="Times New Roman"/>
          <w:sz w:val="24"/>
          <w:szCs w:val="24"/>
        </w:rPr>
        <w:t xml:space="preserve">firmy z dvoch krajín vytvoria </w:t>
      </w:r>
      <w:proofErr w:type="spellStart"/>
      <w:r w:rsidRPr="0044032B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440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32B">
        <w:rPr>
          <w:rFonts w:ascii="Times New Roman" w:hAnsi="Times New Roman" w:cs="Times New Roman"/>
          <w:sz w:val="24"/>
          <w:szCs w:val="24"/>
        </w:rPr>
        <w:t>ventures</w:t>
      </w:r>
      <w:proofErr w:type="spellEnd"/>
      <w:r w:rsidRPr="0044032B">
        <w:rPr>
          <w:rFonts w:ascii="Times New Roman" w:hAnsi="Times New Roman" w:cs="Times New Roman"/>
          <w:sz w:val="24"/>
          <w:szCs w:val="24"/>
        </w:rPr>
        <w:t xml:space="preserve"> i a účasťou miestnej vlády, čiže sledujú vlastné  záujmy i záujmy hostiteľskej krajiny. </w:t>
      </w:r>
    </w:p>
    <w:p w:rsidR="0044032B" w:rsidRDefault="0044032B" w:rsidP="0044032B">
      <w:pPr>
        <w:rPr>
          <w:rFonts w:ascii="Times New Roman" w:hAnsi="Times New Roman" w:cs="Times New Roman"/>
          <w:sz w:val="24"/>
          <w:szCs w:val="24"/>
        </w:rPr>
      </w:pPr>
    </w:p>
    <w:p w:rsidR="0044032B" w:rsidRPr="0044032B" w:rsidRDefault="0044032B" w:rsidP="0044032B">
      <w:pPr>
        <w:rPr>
          <w:rFonts w:ascii="Times New Roman" w:hAnsi="Times New Roman" w:cs="Times New Roman"/>
          <w:b/>
          <w:sz w:val="24"/>
          <w:szCs w:val="24"/>
        </w:rPr>
      </w:pPr>
      <w:r w:rsidRPr="0044032B">
        <w:rPr>
          <w:rFonts w:ascii="Times New Roman" w:hAnsi="Times New Roman" w:cs="Times New Roman"/>
          <w:b/>
          <w:sz w:val="24"/>
          <w:szCs w:val="24"/>
        </w:rPr>
        <w:t>Členenie PZI podľa funkčného hľadiska:</w:t>
      </w:r>
    </w:p>
    <w:p w:rsidR="0044032B" w:rsidRDefault="0044032B" w:rsidP="0044032B">
      <w:pPr>
        <w:rPr>
          <w:rFonts w:ascii="Times New Roman" w:hAnsi="Times New Roman" w:cs="Times New Roman"/>
          <w:sz w:val="24"/>
          <w:szCs w:val="24"/>
        </w:rPr>
      </w:pPr>
      <w:r w:rsidRPr="0044032B">
        <w:rPr>
          <w:rFonts w:ascii="Times New Roman" w:hAnsi="Times New Roman" w:cs="Times New Roman"/>
          <w:sz w:val="24"/>
          <w:szCs w:val="24"/>
          <w:u w:val="single"/>
        </w:rPr>
        <w:t xml:space="preserve">Vertikálne investície </w:t>
      </w:r>
      <w:r>
        <w:rPr>
          <w:rFonts w:ascii="Times New Roman" w:hAnsi="Times New Roman" w:cs="Times New Roman"/>
          <w:sz w:val="24"/>
          <w:szCs w:val="24"/>
        </w:rPr>
        <w:t>- materská a dcérska firma sú špecializované v rôznych fázach produkcie ( Volkswagen – BAZ),</w:t>
      </w:r>
    </w:p>
    <w:p w:rsidR="0044032B" w:rsidRDefault="0044032B" w:rsidP="0044032B">
      <w:pPr>
        <w:rPr>
          <w:rFonts w:ascii="Times New Roman" w:hAnsi="Times New Roman" w:cs="Times New Roman"/>
          <w:sz w:val="24"/>
          <w:szCs w:val="24"/>
        </w:rPr>
      </w:pPr>
      <w:r w:rsidRPr="0044032B">
        <w:rPr>
          <w:rFonts w:ascii="Times New Roman" w:hAnsi="Times New Roman" w:cs="Times New Roman"/>
          <w:sz w:val="24"/>
          <w:szCs w:val="24"/>
          <w:u w:val="single"/>
        </w:rPr>
        <w:t>Horizontálne investície</w:t>
      </w:r>
      <w:r>
        <w:rPr>
          <w:rFonts w:ascii="Times New Roman" w:hAnsi="Times New Roman" w:cs="Times New Roman"/>
          <w:sz w:val="24"/>
          <w:szCs w:val="24"/>
        </w:rPr>
        <w:t xml:space="preserve">- materská firma investuje horizontálne, ak dcérske pobočky vykonávajú v zahraničí tie isté funkcie ako ona ( </w:t>
      </w:r>
      <w:proofErr w:type="spellStart"/>
      <w:r>
        <w:rPr>
          <w:rFonts w:ascii="Times New Roman" w:hAnsi="Times New Roman" w:cs="Times New Roman"/>
          <w:sz w:val="24"/>
          <w:szCs w:val="24"/>
        </w:rPr>
        <w:t>Coca-Cola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44032B" w:rsidRDefault="0044032B" w:rsidP="004403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032B">
        <w:rPr>
          <w:rFonts w:ascii="Times New Roman" w:hAnsi="Times New Roman" w:cs="Times New Roman"/>
          <w:sz w:val="24"/>
          <w:szCs w:val="24"/>
          <w:u w:val="single"/>
        </w:rPr>
        <w:t>Konglomerátne</w:t>
      </w:r>
      <w:proofErr w:type="spellEnd"/>
      <w:r w:rsidRPr="0044032B">
        <w:rPr>
          <w:rFonts w:ascii="Times New Roman" w:hAnsi="Times New Roman" w:cs="Times New Roman"/>
          <w:sz w:val="24"/>
          <w:szCs w:val="24"/>
          <w:u w:val="single"/>
        </w:rPr>
        <w:t xml:space="preserve"> investície</w:t>
      </w:r>
      <w:r>
        <w:rPr>
          <w:rFonts w:ascii="Times New Roman" w:hAnsi="Times New Roman" w:cs="Times New Roman"/>
          <w:sz w:val="24"/>
          <w:szCs w:val="24"/>
        </w:rPr>
        <w:t xml:space="preserve"> – smerujú do oblasti, ktoré nesúvisia s </w:t>
      </w:r>
      <w:proofErr w:type="spellStart"/>
      <w:r>
        <w:rPr>
          <w:rFonts w:ascii="Times New Roman" w:hAnsi="Times New Roman" w:cs="Times New Roman"/>
          <w:sz w:val="24"/>
          <w:szCs w:val="24"/>
        </w:rPr>
        <w:t>povodným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hlavným predmetom činnosti materskej spoločnosti ( stolárstvo).</w:t>
      </w:r>
    </w:p>
    <w:p w:rsidR="0044032B" w:rsidRDefault="0044032B" w:rsidP="0044032B">
      <w:pPr>
        <w:rPr>
          <w:rFonts w:ascii="Times New Roman" w:hAnsi="Times New Roman" w:cs="Times New Roman"/>
          <w:sz w:val="24"/>
          <w:szCs w:val="24"/>
        </w:rPr>
      </w:pPr>
    </w:p>
    <w:p w:rsidR="0044032B" w:rsidRDefault="0044032B" w:rsidP="0044032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4032B">
        <w:rPr>
          <w:rFonts w:ascii="Times New Roman" w:hAnsi="Times New Roman" w:cs="Times New Roman"/>
          <w:b/>
          <w:sz w:val="24"/>
          <w:szCs w:val="24"/>
        </w:rPr>
        <w:t>PZI z časového hľadiska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Pôsobenie PZI na ekonomiku z časového hľadiska prechádza rôznymi vývojovými fázami. </w:t>
      </w:r>
      <w:r>
        <w:rPr>
          <w:rFonts w:ascii="Times New Roman" w:hAnsi="Times New Roman" w:cs="Times New Roman"/>
          <w:sz w:val="24"/>
          <w:szCs w:val="24"/>
        </w:rPr>
        <w:br/>
        <w:t xml:space="preserve">Na základe dlhodobého skúmania sa v tomto smere vytvorilo viacero teórii. </w:t>
      </w:r>
      <w:r>
        <w:rPr>
          <w:rFonts w:ascii="Times New Roman" w:hAnsi="Times New Roman" w:cs="Times New Roman"/>
          <w:sz w:val="24"/>
          <w:szCs w:val="24"/>
        </w:rPr>
        <w:br/>
      </w:r>
      <w:r w:rsidRPr="0044032B">
        <w:rPr>
          <w:rFonts w:ascii="Times New Roman" w:hAnsi="Times New Roman" w:cs="Times New Roman"/>
          <w:b/>
          <w:sz w:val="24"/>
          <w:szCs w:val="24"/>
        </w:rPr>
        <w:t xml:space="preserve">Jeden z najvýznamnejších teoretikov J. H. </w:t>
      </w:r>
      <w:proofErr w:type="spellStart"/>
      <w:r w:rsidRPr="0044032B">
        <w:rPr>
          <w:rFonts w:ascii="Times New Roman" w:hAnsi="Times New Roman" w:cs="Times New Roman"/>
          <w:b/>
          <w:sz w:val="24"/>
          <w:szCs w:val="24"/>
        </w:rPr>
        <w:t>Dunning</w:t>
      </w:r>
      <w:proofErr w:type="spellEnd"/>
      <w:r w:rsidRPr="0044032B">
        <w:rPr>
          <w:rFonts w:ascii="Times New Roman" w:hAnsi="Times New Roman" w:cs="Times New Roman"/>
          <w:b/>
          <w:sz w:val="24"/>
          <w:szCs w:val="24"/>
        </w:rPr>
        <w:t xml:space="preserve"> rozvinul začiatkom osemdesiatych rokov 20.stor. nasledovnú teóriu- hypotézu.</w:t>
      </w:r>
    </w:p>
    <w:p w:rsidR="00F60B27" w:rsidRDefault="00F60B27" w:rsidP="0044032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733E9" w:rsidRDefault="0044032B" w:rsidP="002733E9">
      <w:pPr>
        <w:contextualSpacing/>
        <w:rPr>
          <w:rFonts w:ascii="Times New Roman" w:hAnsi="Times New Roman" w:cs="Times New Roman"/>
          <w:sz w:val="24"/>
          <w:szCs w:val="24"/>
        </w:rPr>
      </w:pPr>
      <w:r w:rsidRPr="0044032B">
        <w:rPr>
          <w:rFonts w:ascii="Times New Roman" w:hAnsi="Times New Roman" w:cs="Times New Roman"/>
          <w:i/>
          <w:sz w:val="24"/>
          <w:szCs w:val="24"/>
        </w:rPr>
        <w:t>V prvej fáze</w:t>
      </w:r>
      <w:r>
        <w:rPr>
          <w:rFonts w:ascii="Times New Roman" w:hAnsi="Times New Roman" w:cs="Times New Roman"/>
          <w:sz w:val="24"/>
          <w:szCs w:val="24"/>
        </w:rPr>
        <w:t xml:space="preserve"> daná krajina neinvestuje v cudzine, pretože na základe nízkej rozvojovej úrovne nedokáže v špecifickej </w:t>
      </w:r>
      <w:proofErr w:type="spellStart"/>
      <w:r>
        <w:rPr>
          <w:rFonts w:ascii="Times New Roman" w:hAnsi="Times New Roman" w:cs="Times New Roman"/>
          <w:sz w:val="24"/>
          <w:szCs w:val="24"/>
        </w:rPr>
        <w:t>oligopolnej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súťaži efektívne využiť svoje prednosti prostredníctvom priamych investícií. </w:t>
      </w:r>
      <w:r>
        <w:rPr>
          <w:rFonts w:ascii="Times New Roman" w:hAnsi="Times New Roman" w:cs="Times New Roman"/>
          <w:sz w:val="24"/>
          <w:szCs w:val="24"/>
        </w:rPr>
        <w:br/>
      </w:r>
      <w:r w:rsidRPr="002733E9">
        <w:rPr>
          <w:rFonts w:ascii="Times New Roman" w:hAnsi="Times New Roman" w:cs="Times New Roman"/>
          <w:i/>
          <w:sz w:val="24"/>
          <w:szCs w:val="24"/>
        </w:rPr>
        <w:t xml:space="preserve">Aktívna medzinárodná spolupráca nastane ak krajina </w:t>
      </w:r>
      <w:r w:rsidR="00411205" w:rsidRPr="002733E9">
        <w:rPr>
          <w:rFonts w:ascii="Times New Roman" w:hAnsi="Times New Roman" w:cs="Times New Roman"/>
          <w:i/>
          <w:sz w:val="24"/>
          <w:szCs w:val="24"/>
        </w:rPr>
        <w:t>využíva export.</w:t>
      </w:r>
      <w:r w:rsidR="00411205">
        <w:rPr>
          <w:rFonts w:ascii="Times New Roman" w:hAnsi="Times New Roman" w:cs="Times New Roman"/>
          <w:sz w:val="24"/>
          <w:szCs w:val="24"/>
        </w:rPr>
        <w:t xml:space="preserve"> Zároveň začnú zahraničné podniky investovať v</w:t>
      </w:r>
      <w:r w:rsidR="002733E9">
        <w:rPr>
          <w:rFonts w:ascii="Times New Roman" w:hAnsi="Times New Roman" w:cs="Times New Roman"/>
          <w:sz w:val="24"/>
          <w:szCs w:val="24"/>
        </w:rPr>
        <w:t xml:space="preserve"> tuzemsku, spočiatku iba v malom rozsahu, a to na </w:t>
      </w:r>
      <w:proofErr w:type="spellStart"/>
      <w:r w:rsidR="002733E9">
        <w:rPr>
          <w:rFonts w:ascii="Times New Roman" w:hAnsi="Times New Roman" w:cs="Times New Roman"/>
          <w:sz w:val="24"/>
          <w:szCs w:val="24"/>
        </w:rPr>
        <w:t>záklkade</w:t>
      </w:r>
      <w:proofErr w:type="spellEnd"/>
      <w:r w:rsidR="002733E9">
        <w:rPr>
          <w:rFonts w:ascii="Times New Roman" w:hAnsi="Times New Roman" w:cs="Times New Roman"/>
          <w:sz w:val="24"/>
          <w:szCs w:val="24"/>
        </w:rPr>
        <w:t xml:space="preserve"> miestnych obmedzení špecifických podmienok (malý trh, nedostatočná kvalifikácia pracovných síl pre priemyselnú výrobu, nedostatočná infraštruktúra a pod.).</w:t>
      </w:r>
    </w:p>
    <w:p w:rsidR="00F60B27" w:rsidRDefault="00F60B27" w:rsidP="002733E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733E9" w:rsidRDefault="002733E9" w:rsidP="002733E9">
      <w:pPr>
        <w:contextualSpacing/>
        <w:rPr>
          <w:rFonts w:ascii="Times New Roman" w:hAnsi="Times New Roman" w:cs="Times New Roman"/>
          <w:sz w:val="24"/>
          <w:szCs w:val="24"/>
        </w:rPr>
      </w:pPr>
      <w:r w:rsidRPr="002733E9">
        <w:rPr>
          <w:rFonts w:ascii="Times New Roman" w:hAnsi="Times New Roman" w:cs="Times New Roman"/>
          <w:i/>
          <w:sz w:val="24"/>
          <w:szCs w:val="24"/>
        </w:rPr>
        <w:t>V druhej fáze rozvoja</w:t>
      </w:r>
      <w:r>
        <w:rPr>
          <w:rFonts w:ascii="Times New Roman" w:hAnsi="Times New Roman" w:cs="Times New Roman"/>
          <w:sz w:val="24"/>
          <w:szCs w:val="24"/>
        </w:rPr>
        <w:t xml:space="preserve"> nadobúdajú priame investície zahraničných podnikov v danej krajine na význame. </w:t>
      </w:r>
      <w:r>
        <w:rPr>
          <w:rFonts w:ascii="Times New Roman" w:hAnsi="Times New Roman" w:cs="Times New Roman"/>
          <w:sz w:val="24"/>
          <w:szCs w:val="24"/>
        </w:rPr>
        <w:br/>
        <w:t xml:space="preserve">Výrazne začne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posobiť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dosiahnutý vysoký objem výroby, ktorý výdatne zásobuje miestny trh. </w:t>
      </w:r>
    </w:p>
    <w:p w:rsidR="002733E9" w:rsidRDefault="002733E9" w:rsidP="002733E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Pracovné sily v prijímajúcej krajine sa zoznamujú </w:t>
      </w:r>
      <w:r w:rsidRPr="002733E9">
        <w:rPr>
          <w:rFonts w:ascii="Times New Roman" w:hAnsi="Times New Roman" w:cs="Times New Roman"/>
          <w:b/>
          <w:sz w:val="24"/>
          <w:szCs w:val="24"/>
        </w:rPr>
        <w:t>s vysokou úrovňou produktivity práce</w:t>
      </w:r>
      <w:r>
        <w:rPr>
          <w:rFonts w:ascii="Times New Roman" w:hAnsi="Times New Roman" w:cs="Times New Roman"/>
          <w:sz w:val="24"/>
          <w:szCs w:val="24"/>
        </w:rPr>
        <w:t xml:space="preserve"> a výrobným procesom, ale úroveň miezd je ešte nízka. </w:t>
      </w:r>
    </w:p>
    <w:p w:rsidR="002733E9" w:rsidRDefault="002733E9" w:rsidP="002733E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Priame investície ešte nie sú previazané s ostatným hospodárstvom krajiny.</w:t>
      </w:r>
    </w:p>
    <w:p w:rsidR="002733E9" w:rsidRDefault="002733E9" w:rsidP="002733E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</w:t>
      </w:r>
      <w:r w:rsidRPr="002733E9">
        <w:rPr>
          <w:rFonts w:ascii="Times New Roman" w:hAnsi="Times New Roman" w:cs="Times New Roman"/>
          <w:b/>
          <w:sz w:val="24"/>
          <w:szCs w:val="24"/>
        </w:rPr>
        <w:t>nedokonalosti lokálneho trhu informácií, tovarov a kapitálu sú transakčné náklady</w:t>
      </w:r>
      <w:r>
        <w:rPr>
          <w:rFonts w:ascii="Times New Roman" w:hAnsi="Times New Roman" w:cs="Times New Roman"/>
          <w:sz w:val="24"/>
          <w:szCs w:val="24"/>
        </w:rPr>
        <w:t xml:space="preserve"> obvykle vysoké, preto sa investori pokúšajú integrovať mnohé trhy, v rámci ktorých vykonávajú podnikové transakcie.</w:t>
      </w:r>
    </w:p>
    <w:p w:rsidR="002733E9" w:rsidRDefault="002733E9" w:rsidP="002733E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PZI domácej krajiny sa zatiaľ vyskytujú iba zriedka, pretože domáce podniky ešte disponujú iba nedostatočne upotrebiteľnými finančnými výhodami a aj v prípade ich existencie ide len o priame vývozne investície so susednými štátmi, ktoré sú na obdobnej úrovni vývoja. </w:t>
      </w:r>
    </w:p>
    <w:p w:rsidR="002733E9" w:rsidRDefault="002733E9" w:rsidP="002733E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60B27" w:rsidRDefault="00F60B27" w:rsidP="002733E9">
      <w:pPr>
        <w:contextualSpacing/>
        <w:rPr>
          <w:rFonts w:ascii="Times New Roman" w:hAnsi="Times New Roman" w:cs="Times New Roman"/>
          <w:sz w:val="24"/>
          <w:szCs w:val="24"/>
        </w:rPr>
      </w:pPr>
      <w:r w:rsidRPr="00F60B27">
        <w:rPr>
          <w:rFonts w:ascii="Times New Roman" w:hAnsi="Times New Roman" w:cs="Times New Roman"/>
          <w:i/>
          <w:sz w:val="24"/>
          <w:szCs w:val="24"/>
        </w:rPr>
        <w:t>V tretej fáze vývoja</w:t>
      </w:r>
      <w:r>
        <w:rPr>
          <w:rFonts w:ascii="Times New Roman" w:hAnsi="Times New Roman" w:cs="Times New Roman"/>
          <w:sz w:val="24"/>
          <w:szCs w:val="24"/>
        </w:rPr>
        <w:t xml:space="preserve"> bude už aj domáca krajina vykazovať viditeľne vyšší podiel zahraničných priamych investícii. Domáce podniky zbierajú skúsenosti z rozvinutého trhu, zo stykov so zahraničnými podnikmi ( zvyšovanie kvalifikácie pracovných síl, podporovanie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know-how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tým aj firemných špecifických predností) , čo im pomôže výraznejšie preniknúť na zahraničné trhy. </w:t>
      </w:r>
    </w:p>
    <w:p w:rsidR="00F60B27" w:rsidRPr="0044032B" w:rsidRDefault="00F60B27" w:rsidP="002733E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dôsledku toho, že úroveň miezd stúpa (vyššia kvalifikácia, vyššia produktivita práce ako dôsledok technického pokroku),stráca krajiny výhody lacnej pracovnej sily. Nové PZI prichádzajú na základe nových výhod: vysoký dopyt, </w:t>
      </w:r>
      <w:r w:rsidRPr="00F60B27">
        <w:rPr>
          <w:rFonts w:ascii="Times New Roman" w:hAnsi="Times New Roman" w:cs="Times New Roman"/>
          <w:b/>
          <w:sz w:val="24"/>
          <w:szCs w:val="24"/>
        </w:rPr>
        <w:t>schopnosť domáceho technologického rozvoja</w:t>
      </w:r>
      <w:r>
        <w:rPr>
          <w:rFonts w:ascii="Times New Roman" w:hAnsi="Times New Roman" w:cs="Times New Roman"/>
          <w:sz w:val="24"/>
          <w:szCs w:val="24"/>
        </w:rPr>
        <w:t>, nová moderná infraštruktúra a pod. Celkovo je rozvoj vývozných priamych investícií predsa len nižší než dovozných, i keď sa postupne zbližujú. PZI sa prepájajú s domácim priemyslom.</w:t>
      </w:r>
    </w:p>
    <w:p w:rsidR="0044032B" w:rsidRDefault="0044032B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60B27" w:rsidRDefault="00F60B27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i/>
          <w:sz w:val="24"/>
          <w:szCs w:val="24"/>
        </w:rPr>
        <w:t>Vo štvrtej fáze</w:t>
      </w:r>
      <w:r>
        <w:rPr>
          <w:rFonts w:ascii="Times New Roman" w:hAnsi="Times New Roman" w:cs="Times New Roman"/>
          <w:sz w:val="24"/>
          <w:szCs w:val="24"/>
        </w:rPr>
        <w:t xml:space="preserve"> sa stáva daná krajina výrazným priamym investorom v cudzine.</w:t>
      </w:r>
    </w:p>
    <w:p w:rsidR="00F60B27" w:rsidRDefault="00F60B27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F60B27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 w:rsidRPr="00013658">
        <w:rPr>
          <w:rFonts w:ascii="Times New Roman" w:hAnsi="Times New Roman" w:cs="Times New Roman"/>
          <w:i/>
          <w:sz w:val="24"/>
          <w:szCs w:val="24"/>
        </w:rPr>
        <w:t>V piatej fáze</w:t>
      </w:r>
      <w:r>
        <w:rPr>
          <w:rFonts w:ascii="Times New Roman" w:hAnsi="Times New Roman" w:cs="Times New Roman"/>
          <w:sz w:val="24"/>
          <w:szCs w:val="24"/>
        </w:rPr>
        <w:t xml:space="preserve"> nastáva rozvoj vnútro odvetvového medzinárodného obchodu opierajúceho sa o vnútro odvetvovú deľbu práce. Rozhodnutia o miestne zakladania firemných pobočiek bývajú už menej orientované z pozície krajinných špecifík a väčšmi sa prihliada na dynamický efekt z rozvoja medzinárodnej deľby práce. </w:t>
      </w:r>
    </w:p>
    <w:p w:rsidR="00F60B27" w:rsidRDefault="00F60B27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Dovozné priame </w:t>
      </w:r>
      <w:r w:rsidR="00013658">
        <w:rPr>
          <w:rFonts w:ascii="Times New Roman" w:hAnsi="Times New Roman" w:cs="Times New Roman"/>
          <w:sz w:val="24"/>
          <w:szCs w:val="24"/>
        </w:rPr>
        <w:t xml:space="preserve">investície znovu začínajú rásť, ale z iných dôvodov ako v prvých fázach, napr. v dôsledku spestrenia sortimentu. Dovozné a vývozné investície konvergujú. </w:t>
      </w: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Ratingové hodnotenie krajín V4 agentúrou S P za august 2008</w:t>
      </w: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013658" w:rsidTr="00013658">
        <w:tc>
          <w:tcPr>
            <w:tcW w:w="4606" w:type="dxa"/>
          </w:tcPr>
          <w:p w:rsidR="00013658" w:rsidRDefault="00013658" w:rsidP="000A51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Krajina</w:t>
            </w:r>
          </w:p>
        </w:tc>
        <w:tc>
          <w:tcPr>
            <w:tcW w:w="4606" w:type="dxa"/>
          </w:tcPr>
          <w:p w:rsidR="00013658" w:rsidRDefault="00013658" w:rsidP="000A51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Ratingové hodnotenie</w:t>
            </w:r>
          </w:p>
        </w:tc>
      </w:tr>
      <w:tr w:rsidR="00013658" w:rsidTr="00013658">
        <w:tc>
          <w:tcPr>
            <w:tcW w:w="4606" w:type="dxa"/>
          </w:tcPr>
          <w:p w:rsidR="00013658" w:rsidRDefault="00013658" w:rsidP="000A51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Slovensko</w:t>
            </w:r>
          </w:p>
        </w:tc>
        <w:tc>
          <w:tcPr>
            <w:tcW w:w="4606" w:type="dxa"/>
          </w:tcPr>
          <w:p w:rsidR="00013658" w:rsidRDefault="00013658" w:rsidP="000A51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AúpozitívnyúA-1</w:t>
            </w:r>
          </w:p>
        </w:tc>
      </w:tr>
      <w:tr w:rsidR="00013658" w:rsidTr="00013658">
        <w:tc>
          <w:tcPr>
            <w:tcW w:w="4606" w:type="dxa"/>
          </w:tcPr>
          <w:p w:rsidR="00013658" w:rsidRDefault="00013658" w:rsidP="000A51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Česká republika</w:t>
            </w:r>
          </w:p>
        </w:tc>
        <w:tc>
          <w:tcPr>
            <w:tcW w:w="4606" w:type="dxa"/>
          </w:tcPr>
          <w:p w:rsidR="00013658" w:rsidRDefault="00013658" w:rsidP="000A51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A/stabilný/A-1</w:t>
            </w:r>
          </w:p>
        </w:tc>
      </w:tr>
      <w:tr w:rsidR="00013658" w:rsidTr="00013658">
        <w:tc>
          <w:tcPr>
            <w:tcW w:w="4606" w:type="dxa"/>
          </w:tcPr>
          <w:p w:rsidR="00013658" w:rsidRDefault="00013658" w:rsidP="000A51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Poľsko</w:t>
            </w:r>
          </w:p>
        </w:tc>
        <w:tc>
          <w:tcPr>
            <w:tcW w:w="4606" w:type="dxa"/>
          </w:tcPr>
          <w:p w:rsidR="00013658" w:rsidRDefault="00013658" w:rsidP="000A51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A-/pozitívny/A-2</w:t>
            </w:r>
          </w:p>
        </w:tc>
      </w:tr>
      <w:tr w:rsidR="00013658" w:rsidTr="00013658">
        <w:tc>
          <w:tcPr>
            <w:tcW w:w="4606" w:type="dxa"/>
          </w:tcPr>
          <w:p w:rsidR="00013658" w:rsidRDefault="00013658" w:rsidP="000A51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Maďarsko</w:t>
            </w:r>
          </w:p>
        </w:tc>
        <w:tc>
          <w:tcPr>
            <w:tcW w:w="4606" w:type="dxa"/>
          </w:tcPr>
          <w:p w:rsidR="00013658" w:rsidRDefault="00013658" w:rsidP="000A51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BBB+/negatívny/A-2</w:t>
            </w:r>
          </w:p>
        </w:tc>
      </w:tr>
    </w:tbl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658" w:rsidRPr="000A5112" w:rsidRDefault="00013658" w:rsidP="000A511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A5112" w:rsidRPr="000A5112" w:rsidRDefault="000A5112" w:rsidP="000A5112">
      <w:pPr>
        <w:rPr>
          <w:rFonts w:ascii="Courier New" w:hAnsi="Courier New" w:cs="Courier New"/>
          <w:sz w:val="24"/>
          <w:szCs w:val="24"/>
        </w:rPr>
      </w:pPr>
    </w:p>
    <w:p w:rsidR="000A5112" w:rsidRDefault="000A5112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0A5112" w:rsidRDefault="000A5112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0A5112" w:rsidRPr="000A5112" w:rsidRDefault="000A5112">
      <w:pPr>
        <w:rPr>
          <w:rFonts w:ascii="Times New Roman" w:hAnsi="Times New Roman" w:cs="Times New Roman"/>
          <w:sz w:val="24"/>
          <w:szCs w:val="24"/>
          <w:lang w:val="cs-CZ"/>
        </w:rPr>
      </w:pPr>
    </w:p>
    <w:sectPr w:rsidR="000A5112" w:rsidRPr="000A5112" w:rsidSect="00D6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F156A"/>
    <w:multiLevelType w:val="hybridMultilevel"/>
    <w:tmpl w:val="4D308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4FF9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24326"/>
    <w:multiLevelType w:val="hybridMultilevel"/>
    <w:tmpl w:val="8A788930"/>
    <w:lvl w:ilvl="0" w:tplc="6846CF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7A3"/>
    <w:rsid w:val="00013658"/>
    <w:rsid w:val="000A5112"/>
    <w:rsid w:val="001857A3"/>
    <w:rsid w:val="002733E9"/>
    <w:rsid w:val="00411205"/>
    <w:rsid w:val="0044032B"/>
    <w:rsid w:val="004F7DAD"/>
    <w:rsid w:val="00B339B0"/>
    <w:rsid w:val="00D6338C"/>
    <w:rsid w:val="00DB1B3F"/>
    <w:rsid w:val="00F6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33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032B"/>
    <w:pPr>
      <w:ind w:left="720"/>
      <w:contextualSpacing/>
    </w:pPr>
  </w:style>
  <w:style w:type="table" w:styleId="Mriekatabuky">
    <w:name w:val="Table Grid"/>
    <w:basedOn w:val="Normlnatabuka"/>
    <w:uiPriority w:val="59"/>
    <w:rsid w:val="00013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2009-11-18T13:06:00Z</dcterms:created>
  <dcterms:modified xsi:type="dcterms:W3CDTF">2009-11-18T14:35:00Z</dcterms:modified>
</cp:coreProperties>
</file>