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9E7B3F" w:rsidP="009E7B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Miestne dane</w:t>
      </w:r>
    </w:p>
    <w:p w:rsidR="009E7B3F" w:rsidRDefault="009E7B3F" w:rsidP="009E7B3F">
      <w:pPr>
        <w:rPr>
          <w:rFonts w:ascii="Times New Roman" w:hAnsi="Times New Roman" w:cs="Times New Roman"/>
          <w:sz w:val="28"/>
        </w:rPr>
      </w:pPr>
    </w:p>
    <w:p w:rsidR="009E7B3F" w:rsidRDefault="009E7B3F" w:rsidP="009E7B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Miestne dane podľa kompetencií:</w:t>
      </w:r>
    </w:p>
    <w:p w:rsidR="009E7B3F" w:rsidRDefault="009E7B3F" w:rsidP="009E7B3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Miestne dane, o ukladaní ktorých rozhoduje obec: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1.9pt;margin-top:-.1pt;width:16.5pt;height:123.75pt;rotation:180;z-index:251658240"/>
        </w:pict>
      </w:r>
      <w:r>
        <w:rPr>
          <w:rFonts w:ascii="Times New Roman" w:hAnsi="Times New Roman" w:cs="Times New Roman"/>
          <w:sz w:val="24"/>
        </w:rPr>
        <w:t>Daň z nehnuteľností,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psa,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1.6pt;margin-top:1.15pt;width:63pt;height:57.75pt;z-index:251661312" strokecolor="white [3212]">
            <v:textbox>
              <w:txbxContent>
                <w:p w:rsidR="009E7B3F" w:rsidRDefault="009E7B3F">
                  <w:r>
                    <w:t>Obec ich môže zaviesť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Daň za užívanie verejného priestranstva,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ubytovanie,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predajné automaty,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nevýherné hracie prístroje,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vjazd a zotrvanie motorového vozidla v historickej časti mesta,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jadrové zariadenie.</w:t>
      </w:r>
    </w:p>
    <w:p w:rsidR="009E7B3F" w:rsidRDefault="009E7B3F" w:rsidP="009E7B3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pict>
          <v:shape id="_x0000_s1030" type="#_x0000_t202" style="position:absolute;left:0;text-align:left;margin-left:-65.6pt;margin-top:14.7pt;width:97.5pt;height:20.25pt;z-index:251662336" strokecolor="white [3212]">
            <v:textbox>
              <w:txbxContent>
                <w:p w:rsidR="009E7B3F" w:rsidRDefault="009E7B3F">
                  <w:r>
                    <w:t>VÚC môže zaviesť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Miestne dane, o ukladaní ktorých rozhoduje VÚC:</w:t>
      </w:r>
    </w:p>
    <w:p w:rsidR="009E7B3F" w:rsidRDefault="00607147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pict>
          <v:shape id="_x0000_s1031" type="#_x0000_t202" style="position:absolute;left:0;text-align:left;margin-left:-61.85pt;margin-top:14.55pt;width:90pt;height:41.25pt;z-index:251663360" strokecolor="white [3212]">
            <v:textbox>
              <w:txbxContent>
                <w:p w:rsidR="009E7B3F" w:rsidRDefault="009E7B3F">
                  <w:r>
                    <w:t>Obec je povinná zaviesť</w:t>
                  </w:r>
                </w:p>
              </w:txbxContent>
            </v:textbox>
          </v:shape>
        </w:pict>
      </w:r>
      <w:r w:rsidR="009E7B3F">
        <w:rPr>
          <w:rFonts w:ascii="Times New Roman" w:hAnsi="Times New Roman" w:cs="Times New Roman"/>
          <w:noProof/>
          <w:sz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.9pt;margin-top:4.8pt;width:12.75pt;height:0;flip:x;z-index:251659264" o:connectortype="straight">
            <v:stroke endarrow="block"/>
          </v:shape>
        </w:pict>
      </w:r>
      <w:r w:rsidR="009E7B3F">
        <w:rPr>
          <w:rFonts w:ascii="Times New Roman" w:hAnsi="Times New Roman" w:cs="Times New Roman"/>
          <w:sz w:val="24"/>
        </w:rPr>
        <w:t>Daň z motorových vozidiel,</w:t>
      </w:r>
    </w:p>
    <w:p w:rsidR="009E7B3F" w:rsidRDefault="009E7B3F" w:rsidP="009E7B3F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pict>
          <v:shape id="_x0000_s1028" type="#_x0000_t32" style="position:absolute;left:0;text-align:left;margin-left:31.9pt;margin-top:6.95pt;width:12.75pt;height:0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</w:rPr>
        <w:t>Poplatok za komunálny odpad</w:t>
      </w:r>
    </w:p>
    <w:p w:rsidR="00607147" w:rsidRPr="00607147" w:rsidRDefault="00607147" w:rsidP="00607147">
      <w:pPr>
        <w:rPr>
          <w:rFonts w:ascii="Times New Roman" w:hAnsi="Times New Roman" w:cs="Times New Roman"/>
          <w:i/>
          <w:sz w:val="24"/>
        </w:rPr>
      </w:pPr>
    </w:p>
    <w:p w:rsidR="00607147" w:rsidRDefault="00607147" w:rsidP="00607147">
      <w:pPr>
        <w:ind w:left="1080"/>
        <w:rPr>
          <w:rFonts w:ascii="Times New Roman" w:hAnsi="Times New Roman" w:cs="Times New Roman"/>
          <w:sz w:val="24"/>
        </w:rPr>
      </w:pPr>
      <w:r w:rsidRPr="00607147">
        <w:rPr>
          <w:rFonts w:ascii="Times New Roman" w:hAnsi="Times New Roman" w:cs="Times New Roman"/>
          <w:i/>
          <w:sz w:val="24"/>
        </w:rPr>
        <w:t>Všeobecné a záväzné nariadenie obce alebo mesta – vydáva sa každý rok k 1.1. – v tomto dokumente môže obec zvyšovať alebo znižovať sadzby daní.</w:t>
      </w:r>
    </w:p>
    <w:p w:rsidR="00607147" w:rsidRDefault="00607147" w:rsidP="006071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Charakteristické znaky zákona č. 582/2004 </w:t>
      </w:r>
      <w:proofErr w:type="spellStart"/>
      <w:r>
        <w:rPr>
          <w:rFonts w:ascii="Times New Roman" w:hAnsi="Times New Roman" w:cs="Times New Roman"/>
          <w:b/>
          <w:sz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</w:rPr>
        <w:t>.: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Fakultatívnosť ukladania a vyberania miestnych daní,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Posilnenie právomocí a samostatnosti obcí (v jednom prípade VÚC) pri rozhodovaní o niektorých základných náležitostiach daní,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Obce, resp. VÚC nemôžu ukladať a vyberať iné platby charakteru miestnych daní,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Zdaňovacím obdobím je kalendárny rok (okrem dane za užívanie verejného priestranstva, dane za ubytovanie a dane za vjazd a zotrvania motorového vozidla v historickej časti mesta, u ktorých zdaňovacie obdobie určuje správca dane),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Správu dane z nehnuteľnosti vykonáva obec, na ktorej území sa nehnuteľnosť nachádza, správu ostatných miestnych daní vykonáva obec, ktorá ich zaviedla, správu dane z motorových vozidiel vykonáva daňový úrad miestne príslušný podľa miesta evidencie vozidla,</w:t>
      </w:r>
    </w:p>
    <w:p w:rsidR="00607147" w:rsidRDefault="00607147" w:rsidP="0060714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Význam všeobecne záväzného nariadenia obce.</w:t>
      </w:r>
    </w:p>
    <w:p w:rsidR="00607147" w:rsidRDefault="00607147" w:rsidP="006071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Správa daní:</w:t>
      </w:r>
    </w:p>
    <w:p w:rsidR="00607147" w:rsidRDefault="00607147" w:rsidP="0060714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 nehnuteľností – obec, na ktorej území sa nehnuteľnosť nachádza,</w:t>
      </w:r>
    </w:p>
    <w:p w:rsidR="00607147" w:rsidRDefault="00607147" w:rsidP="0060714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 motorových vozidiel – daňový úrad miestne príslušný podľa miesta evidencie vozidla, ak ide o vozidlo, ktoré nie je evidované v SR, podľa miesta dočasného pobytu vozidla,</w:t>
      </w:r>
    </w:p>
    <w:p w:rsidR="00607147" w:rsidRDefault="00607147" w:rsidP="0060714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Ostatné miestne dane – obec, ktorá ich na svojom území zaviedla.</w:t>
      </w:r>
    </w:p>
    <w:p w:rsidR="00607147" w:rsidRPr="00607147" w:rsidRDefault="00607147" w:rsidP="00607147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DAŇ Z </w:t>
      </w:r>
      <w:r w:rsidR="008B2479">
        <w:rPr>
          <w:rFonts w:ascii="Times New Roman" w:hAnsi="Times New Roman" w:cs="Times New Roman"/>
          <w:b/>
          <w:i/>
          <w:sz w:val="28"/>
        </w:rPr>
        <w:t>NEHNUTEĽ</w:t>
      </w:r>
      <w:r>
        <w:rPr>
          <w:rFonts w:ascii="Times New Roman" w:hAnsi="Times New Roman" w:cs="Times New Roman"/>
          <w:b/>
          <w:i/>
          <w:sz w:val="28"/>
        </w:rPr>
        <w:t>NOSTÍ:</w:t>
      </w:r>
    </w:p>
    <w:p w:rsidR="00607147" w:rsidRDefault="00607147" w:rsidP="006071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Daň z pozemkov:</w:t>
      </w:r>
    </w:p>
    <w:p w:rsidR="00607147" w:rsidRPr="00607147" w:rsidRDefault="00607147" w:rsidP="0060714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Subjekt dane:</w:t>
      </w:r>
    </w:p>
    <w:p w:rsidR="00607147" w:rsidRDefault="008B2479" w:rsidP="00607147">
      <w:pPr>
        <w:pStyle w:val="Odsekzoznamu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V</w:t>
      </w:r>
      <w:r w:rsidR="00607147">
        <w:rPr>
          <w:rFonts w:ascii="Times New Roman" w:hAnsi="Times New Roman" w:cs="Times New Roman"/>
          <w:sz w:val="24"/>
        </w:rPr>
        <w:t>lastník,</w:t>
      </w:r>
    </w:p>
    <w:p w:rsidR="00607147" w:rsidRDefault="008B2479" w:rsidP="00607147">
      <w:pPr>
        <w:pStyle w:val="Odsekzoznamu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S</w:t>
      </w:r>
      <w:r w:rsidR="00607147">
        <w:rPr>
          <w:rFonts w:ascii="Times New Roman" w:hAnsi="Times New Roman" w:cs="Times New Roman"/>
          <w:sz w:val="24"/>
        </w:rPr>
        <w:t>právca,</w:t>
      </w:r>
    </w:p>
    <w:p w:rsidR="00607147" w:rsidRDefault="008B2479" w:rsidP="00607147">
      <w:pPr>
        <w:pStyle w:val="Odsekzoznamu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N</w:t>
      </w:r>
      <w:r w:rsidR="00607147">
        <w:rPr>
          <w:rFonts w:ascii="Times New Roman" w:hAnsi="Times New Roman" w:cs="Times New Roman"/>
          <w:sz w:val="24"/>
        </w:rPr>
        <w:t>ájomc</w:t>
      </w:r>
      <w:r>
        <w:rPr>
          <w:rFonts w:ascii="Times New Roman" w:hAnsi="Times New Roman" w:cs="Times New Roman"/>
          <w:sz w:val="24"/>
        </w:rPr>
        <w:t>a</w:t>
      </w:r>
      <w:r w:rsidR="00607147">
        <w:rPr>
          <w:rFonts w:ascii="Times New Roman" w:hAnsi="Times New Roman" w:cs="Times New Roman"/>
          <w:sz w:val="24"/>
        </w:rPr>
        <w:t>,</w:t>
      </w:r>
    </w:p>
    <w:p w:rsidR="00607147" w:rsidRDefault="008B2479" w:rsidP="00607147">
      <w:pPr>
        <w:pStyle w:val="Odsekzoznamu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U</w:t>
      </w:r>
      <w:r w:rsidR="00607147">
        <w:rPr>
          <w:rFonts w:ascii="Times New Roman" w:hAnsi="Times New Roman" w:cs="Times New Roman"/>
          <w:sz w:val="24"/>
        </w:rPr>
        <w:t>žívateľ.</w:t>
      </w:r>
    </w:p>
    <w:p w:rsidR="00607147" w:rsidRDefault="00607147" w:rsidP="008B247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Predmet dane:</w:t>
      </w:r>
      <w:r w:rsidR="008B2479">
        <w:rPr>
          <w:rFonts w:ascii="Times New Roman" w:hAnsi="Times New Roman" w:cs="Times New Roman"/>
          <w:sz w:val="24"/>
        </w:rPr>
        <w:t xml:space="preserve"> - pozemky na území SR v členení podľa § 6,</w:t>
      </w:r>
    </w:p>
    <w:p w:rsidR="008B2479" w:rsidRDefault="008B2479" w:rsidP="008B247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Základ dane</w:t>
      </w:r>
      <w:r w:rsidRPr="008B2479">
        <w:rPr>
          <w:rFonts w:ascii="Times New Roman" w:hAnsi="Times New Roman" w:cs="Times New Roman"/>
          <w:sz w:val="24"/>
        </w:rPr>
        <w:t>: - hodnota pozemku</w:t>
      </w:r>
      <w:r>
        <w:rPr>
          <w:rFonts w:ascii="Times New Roman" w:hAnsi="Times New Roman" w:cs="Times New Roman"/>
          <w:sz w:val="24"/>
        </w:rPr>
        <w:t xml:space="preserve"> = </w:t>
      </w:r>
      <w:r w:rsidRPr="008B2479">
        <w:rPr>
          <w:rFonts w:ascii="Times New Roman" w:hAnsi="Times New Roman" w:cs="Times New Roman"/>
          <w:b/>
          <w:sz w:val="24"/>
        </w:rPr>
        <w:t>výmera v m</w:t>
      </w:r>
      <w:r w:rsidRPr="008B2479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8B2479">
        <w:rPr>
          <w:rFonts w:ascii="Times New Roman" w:hAnsi="Times New Roman" w:cs="Times New Roman"/>
          <w:b/>
          <w:sz w:val="24"/>
        </w:rPr>
        <w:t xml:space="preserve"> x hodnota za 1 m</w:t>
      </w:r>
      <w:r w:rsidRPr="008B2479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(hodnota je uvedená v zákone v prílohe),</w:t>
      </w:r>
    </w:p>
    <w:p w:rsidR="008B2479" w:rsidRDefault="008B2479" w:rsidP="008B247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Sadzba dane</w:t>
      </w:r>
      <w:r w:rsidRPr="008B2479">
        <w:rPr>
          <w:rFonts w:ascii="Times New Roman" w:hAnsi="Times New Roman" w:cs="Times New Roman"/>
          <w:sz w:val="24"/>
        </w:rPr>
        <w:t xml:space="preserve">: </w:t>
      </w:r>
      <w:r w:rsidRPr="008B2479">
        <w:rPr>
          <w:rFonts w:ascii="Times New Roman" w:hAnsi="Times New Roman" w:cs="Times New Roman"/>
          <w:b/>
          <w:sz w:val="24"/>
        </w:rPr>
        <w:t>0,25 %</w:t>
      </w:r>
      <w:r>
        <w:rPr>
          <w:rFonts w:ascii="Times New Roman" w:hAnsi="Times New Roman" w:cs="Times New Roman"/>
          <w:sz w:val="24"/>
        </w:rPr>
        <w:t xml:space="preserve"> zo základu dane (správca dane – mesto, obec - túto sadzbu môže znižovať/zvyšovať).</w:t>
      </w:r>
    </w:p>
    <w:p w:rsidR="009E2371" w:rsidRDefault="009E2371" w:rsidP="009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Daň zo stavieb:</w:t>
      </w:r>
    </w:p>
    <w:p w:rsidR="009E2371" w:rsidRDefault="009E2371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Subjekt dane:</w:t>
      </w:r>
      <w:r>
        <w:rPr>
          <w:rFonts w:ascii="Times New Roman" w:hAnsi="Times New Roman" w:cs="Times New Roman"/>
          <w:sz w:val="24"/>
        </w:rPr>
        <w:t xml:space="preserve"> </w:t>
      </w:r>
    </w:p>
    <w:p w:rsidR="009E2371" w:rsidRDefault="009E2371" w:rsidP="009E2371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Vlastník,</w:t>
      </w:r>
    </w:p>
    <w:p w:rsidR="009E2371" w:rsidRDefault="009E2371" w:rsidP="009E2371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Správca,</w:t>
      </w:r>
    </w:p>
    <w:p w:rsidR="009E2371" w:rsidRDefault="009E2371" w:rsidP="009E2371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Nájomca,</w:t>
      </w:r>
    </w:p>
    <w:p w:rsidR="009E2371" w:rsidRDefault="009E2371" w:rsidP="009E2371">
      <w:pPr>
        <w:pStyle w:val="Odsekzoznamu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Užívateľ.</w:t>
      </w:r>
    </w:p>
    <w:p w:rsidR="009E2371" w:rsidRDefault="009E2371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Predmet dane:</w:t>
      </w:r>
      <w:r>
        <w:rPr>
          <w:rFonts w:ascii="Times New Roman" w:hAnsi="Times New Roman" w:cs="Times New Roman"/>
          <w:sz w:val="24"/>
        </w:rPr>
        <w:t xml:space="preserve"> - stavby na území SR v členení podľa § 10,</w:t>
      </w:r>
    </w:p>
    <w:p w:rsidR="009E2371" w:rsidRDefault="009E2371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Základ dane:</w:t>
      </w:r>
      <w:r>
        <w:rPr>
          <w:rFonts w:ascii="Times New Roman" w:hAnsi="Times New Roman" w:cs="Times New Roman"/>
          <w:sz w:val="24"/>
        </w:rPr>
        <w:t xml:space="preserve"> - </w:t>
      </w:r>
      <w:r w:rsidRPr="009E2371">
        <w:rPr>
          <w:rFonts w:ascii="Times New Roman" w:hAnsi="Times New Roman" w:cs="Times New Roman"/>
          <w:b/>
          <w:sz w:val="24"/>
        </w:rPr>
        <w:t>výmera zastavanej plochy v m</w:t>
      </w:r>
      <w:r w:rsidRPr="009E2371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</w:t>
      </w:r>
    </w:p>
    <w:p w:rsidR="0032304B" w:rsidRDefault="009E2371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Sadzba dane: </w:t>
      </w:r>
      <w:r>
        <w:rPr>
          <w:rFonts w:ascii="Times New Roman" w:hAnsi="Times New Roman" w:cs="Times New Roman"/>
          <w:sz w:val="24"/>
        </w:rPr>
        <w:t xml:space="preserve">- </w:t>
      </w:r>
      <w:r w:rsidRPr="009E2371">
        <w:rPr>
          <w:rFonts w:ascii="Times New Roman" w:hAnsi="Times New Roman" w:cs="Times New Roman"/>
          <w:b/>
          <w:sz w:val="24"/>
        </w:rPr>
        <w:t>1 SK (0,033 €) za každý aj začatý m</w:t>
      </w:r>
      <w:r w:rsidRPr="009E2371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E2371">
        <w:rPr>
          <w:rFonts w:ascii="Times New Roman" w:hAnsi="Times New Roman" w:cs="Times New Roman"/>
          <w:b/>
          <w:sz w:val="24"/>
        </w:rPr>
        <w:t xml:space="preserve"> zastavanej plochy</w:t>
      </w:r>
      <w:r w:rsidR="0032304B">
        <w:rPr>
          <w:rFonts w:ascii="Times New Roman" w:hAnsi="Times New Roman" w:cs="Times New Roman"/>
          <w:b/>
          <w:sz w:val="24"/>
        </w:rPr>
        <w:t xml:space="preserve"> </w:t>
      </w:r>
      <w:r w:rsidR="0032304B">
        <w:rPr>
          <w:rFonts w:ascii="Times New Roman" w:hAnsi="Times New Roman" w:cs="Times New Roman"/>
          <w:sz w:val="24"/>
        </w:rPr>
        <w:t>(správca dane upravuje sadzbu),</w:t>
      </w:r>
    </w:p>
    <w:p w:rsidR="009E2371" w:rsidRDefault="0032304B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Daň zo stavby</w:t>
      </w:r>
      <w:r w:rsidRPr="0032304B"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Základ dane x sadzba dane</w:t>
      </w:r>
      <w:r>
        <w:rPr>
          <w:rFonts w:ascii="Times New Roman" w:hAnsi="Times New Roman" w:cs="Times New Roman"/>
          <w:sz w:val="24"/>
        </w:rPr>
        <w:t>,</w:t>
      </w:r>
    </w:p>
    <w:p w:rsidR="0032304B" w:rsidRDefault="0032304B" w:rsidP="009E237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Zvýšenie sadzby pre viac podlažné stavby:</w:t>
      </w:r>
      <w:r>
        <w:rPr>
          <w:rFonts w:ascii="Times New Roman" w:hAnsi="Times New Roman" w:cs="Times New Roman"/>
          <w:sz w:val="24"/>
        </w:rPr>
        <w:t xml:space="preserve"> sadzba sa zvyšuje o každé ďalšie nadzemné podlažie o 0,33 €.</w:t>
      </w:r>
    </w:p>
    <w:p w:rsidR="007E3065" w:rsidRDefault="007E3065" w:rsidP="007E30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Daň z bytov:</w:t>
      </w:r>
    </w:p>
    <w:p w:rsidR="007E3065" w:rsidRDefault="007E3065" w:rsidP="007E30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Subjekt dane:</w:t>
      </w:r>
      <w:r>
        <w:rPr>
          <w:rFonts w:ascii="Times New Roman" w:hAnsi="Times New Roman" w:cs="Times New Roman"/>
          <w:sz w:val="24"/>
        </w:rPr>
        <w:t xml:space="preserve"> </w:t>
      </w:r>
    </w:p>
    <w:p w:rsidR="007E3065" w:rsidRDefault="007E3065" w:rsidP="007E3065">
      <w:pPr>
        <w:pStyle w:val="Odsekzoznamu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Vlastník alebo,</w:t>
      </w:r>
    </w:p>
    <w:p w:rsidR="007E3065" w:rsidRDefault="007E3065" w:rsidP="007E3065">
      <w:pPr>
        <w:pStyle w:val="Odsekzoznamu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Správca bytu, nebytového priestoru.</w:t>
      </w:r>
    </w:p>
    <w:p w:rsidR="007E3065" w:rsidRDefault="007E3065" w:rsidP="007E30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Predmet dane:</w:t>
      </w:r>
      <w:r>
        <w:rPr>
          <w:rFonts w:ascii="Times New Roman" w:hAnsi="Times New Roman" w:cs="Times New Roman"/>
          <w:sz w:val="24"/>
        </w:rPr>
        <w:t xml:space="preserve"> - byty a nebytové priestory v bytovom dome,</w:t>
      </w:r>
    </w:p>
    <w:p w:rsidR="007E3065" w:rsidRDefault="007E3065" w:rsidP="007E30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Základ dane:</w:t>
      </w:r>
      <w:r>
        <w:rPr>
          <w:rFonts w:ascii="Times New Roman" w:hAnsi="Times New Roman" w:cs="Times New Roman"/>
          <w:sz w:val="24"/>
        </w:rPr>
        <w:t xml:space="preserve"> - </w:t>
      </w:r>
      <w:r w:rsidRPr="007E3065">
        <w:rPr>
          <w:rFonts w:ascii="Times New Roman" w:hAnsi="Times New Roman" w:cs="Times New Roman"/>
          <w:b/>
          <w:sz w:val="24"/>
        </w:rPr>
        <w:t>výmera podlahovej plochy alebo nebytového priestoru v m</w:t>
      </w:r>
      <w:r w:rsidRPr="007E3065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</w:t>
      </w:r>
    </w:p>
    <w:p w:rsidR="007E3065" w:rsidRDefault="007E3065" w:rsidP="007E306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Sadzba dane: </w:t>
      </w:r>
      <w:r>
        <w:rPr>
          <w:rFonts w:ascii="Times New Roman" w:hAnsi="Times New Roman" w:cs="Times New Roman"/>
          <w:sz w:val="24"/>
        </w:rPr>
        <w:t xml:space="preserve">- </w:t>
      </w:r>
      <w:r w:rsidRPr="007E3065">
        <w:rPr>
          <w:rFonts w:ascii="Times New Roman" w:hAnsi="Times New Roman" w:cs="Times New Roman"/>
          <w:b/>
          <w:sz w:val="24"/>
        </w:rPr>
        <w:t>1 SK (0,033 €) za každý aj začatý m</w:t>
      </w:r>
      <w:r w:rsidRPr="007E3065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7E3065">
        <w:rPr>
          <w:rFonts w:ascii="Times New Roman" w:hAnsi="Times New Roman" w:cs="Times New Roman"/>
          <w:b/>
          <w:sz w:val="24"/>
        </w:rPr>
        <w:t xml:space="preserve"> plochy bytu, nebytového priestoru</w:t>
      </w:r>
      <w:r>
        <w:rPr>
          <w:rFonts w:ascii="Times New Roman" w:hAnsi="Times New Roman" w:cs="Times New Roman"/>
          <w:sz w:val="24"/>
        </w:rPr>
        <w:t xml:space="preserve"> (správca dane upravuje sadzbu).</w:t>
      </w:r>
    </w:p>
    <w:p w:rsidR="00282301" w:rsidRDefault="00282301" w:rsidP="002823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Daňové priznanie:</w:t>
      </w:r>
    </w:p>
    <w:p w:rsidR="00282301" w:rsidRDefault="00282301" w:rsidP="0028230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Podáva sa do 31.1. a len v roku, ak dôjde k zmene vlastníctva bytu alebo domu v priebehu predchádzajúceho roka, teda nie každý rok,</w:t>
      </w:r>
    </w:p>
    <w:p w:rsidR="00282301" w:rsidRDefault="00282301" w:rsidP="00282301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Správca pošle do 15.5. výmer,</w:t>
      </w:r>
    </w:p>
    <w:p w:rsidR="0032304B" w:rsidRDefault="00282301" w:rsidP="0032304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Termín zaplatenia je 31.5</w:t>
      </w:r>
      <w:r w:rsidR="00331D95">
        <w:rPr>
          <w:rFonts w:ascii="Times New Roman" w:hAnsi="Times New Roman" w:cs="Times New Roman"/>
          <w:sz w:val="24"/>
        </w:rPr>
        <w:t>.</w:t>
      </w:r>
    </w:p>
    <w:p w:rsidR="00331D95" w:rsidRDefault="00331D95" w:rsidP="00331D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Daň z motorových vozidiel:</w:t>
      </w:r>
    </w:p>
    <w:p w:rsidR="00331D95" w:rsidRDefault="00331D95" w:rsidP="00331D95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Subjekt dane:</w:t>
      </w:r>
      <w:r>
        <w:rPr>
          <w:rFonts w:ascii="Times New Roman" w:hAnsi="Times New Roman" w:cs="Times New Roman"/>
          <w:sz w:val="24"/>
        </w:rPr>
        <w:t xml:space="preserve"> - FO alebo PO alebo jej organizačná zložka zapísaná do OR, ktorá používa vozidlo na podnikanie,</w:t>
      </w:r>
    </w:p>
    <w:p w:rsidR="00331D95" w:rsidRDefault="00331D95" w:rsidP="00331D95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Predmet dane:</w:t>
      </w:r>
      <w:r>
        <w:rPr>
          <w:rFonts w:ascii="Times New Roman" w:hAnsi="Times New Roman" w:cs="Times New Roman"/>
          <w:sz w:val="24"/>
        </w:rPr>
        <w:t xml:space="preserve"> - motorové vozidlo a prípojné vozidlo, ktoré sa používa na podnikanie a má pridelené evidenčné číslo v SR alebo nie je evidované v SR,</w:t>
      </w:r>
    </w:p>
    <w:p w:rsidR="00331D95" w:rsidRDefault="00331D95" w:rsidP="00331D95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Základ dane:</w:t>
      </w:r>
      <w:r>
        <w:rPr>
          <w:rFonts w:ascii="Times New Roman" w:hAnsi="Times New Roman" w:cs="Times New Roman"/>
          <w:sz w:val="24"/>
        </w:rPr>
        <w:t xml:space="preserve"> </w:t>
      </w:r>
    </w:p>
    <w:p w:rsidR="00331D95" w:rsidRDefault="00331D95" w:rsidP="00331D95">
      <w:pPr>
        <w:pStyle w:val="Odsekzoznamu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 osobnom automobile zdvihový objem motora v 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,</w:t>
      </w:r>
    </w:p>
    <w:p w:rsidR="00331D95" w:rsidRDefault="00331D95" w:rsidP="00331D95">
      <w:pPr>
        <w:pStyle w:val="Odsekzoznamu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 úžitkovom vozidle hmotnosť v tonách a počet náprav.</w:t>
      </w:r>
    </w:p>
    <w:p w:rsidR="00331D95" w:rsidRPr="00331D95" w:rsidRDefault="00331D95" w:rsidP="00331D95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Sadzba dane:</w:t>
      </w:r>
      <w:r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b/>
          <w:sz w:val="24"/>
        </w:rPr>
        <w:t>daň môže zaviesť VÚC a sadzby dane určí vo VZN, pričom nesmú byť nižšie ako minimálne sadzby v zákone.</w:t>
      </w:r>
    </w:p>
    <w:p w:rsidR="00607147" w:rsidRPr="00607147" w:rsidRDefault="00607147" w:rsidP="00607147">
      <w:pPr>
        <w:rPr>
          <w:rFonts w:ascii="Times New Roman" w:hAnsi="Times New Roman" w:cs="Times New Roman"/>
          <w:sz w:val="24"/>
        </w:rPr>
      </w:pPr>
    </w:p>
    <w:sectPr w:rsidR="00607147" w:rsidRPr="00607147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8DD"/>
    <w:multiLevelType w:val="hybridMultilevel"/>
    <w:tmpl w:val="0A00D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63BF3"/>
    <w:multiLevelType w:val="hybridMultilevel"/>
    <w:tmpl w:val="49442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E3195"/>
    <w:multiLevelType w:val="hybridMultilevel"/>
    <w:tmpl w:val="DBE80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2470"/>
    <w:multiLevelType w:val="hybridMultilevel"/>
    <w:tmpl w:val="19EE2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C6C96"/>
    <w:multiLevelType w:val="hybridMultilevel"/>
    <w:tmpl w:val="EAF8D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5512"/>
    <w:multiLevelType w:val="hybridMultilevel"/>
    <w:tmpl w:val="B39850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B09E9"/>
    <w:multiLevelType w:val="hybridMultilevel"/>
    <w:tmpl w:val="69CE5A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12782"/>
    <w:multiLevelType w:val="hybridMultilevel"/>
    <w:tmpl w:val="9E14D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D2477"/>
    <w:multiLevelType w:val="hybridMultilevel"/>
    <w:tmpl w:val="3A3A0A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3DA6"/>
    <w:rsid w:val="00282301"/>
    <w:rsid w:val="002C133C"/>
    <w:rsid w:val="0032304B"/>
    <w:rsid w:val="00331D95"/>
    <w:rsid w:val="00563F50"/>
    <w:rsid w:val="00607147"/>
    <w:rsid w:val="007441FE"/>
    <w:rsid w:val="007E3065"/>
    <w:rsid w:val="00844F06"/>
    <w:rsid w:val="008B2479"/>
    <w:rsid w:val="009E2371"/>
    <w:rsid w:val="009E7B3F"/>
    <w:rsid w:val="00AB7951"/>
    <w:rsid w:val="00B236C3"/>
    <w:rsid w:val="00B93DA6"/>
    <w:rsid w:val="00C54D24"/>
    <w:rsid w:val="00D101BE"/>
    <w:rsid w:val="00D154BF"/>
    <w:rsid w:val="00D950F3"/>
    <w:rsid w:val="00DD7C59"/>
    <w:rsid w:val="00E24B55"/>
    <w:rsid w:val="00F41E83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</cp:revision>
  <dcterms:created xsi:type="dcterms:W3CDTF">2010-12-07T11:36:00Z</dcterms:created>
  <dcterms:modified xsi:type="dcterms:W3CDTF">2010-12-07T12:45:00Z</dcterms:modified>
</cp:coreProperties>
</file>