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7D5" w:rsidRDefault="005257D5" w:rsidP="00E35400">
      <w:pPr>
        <w:spacing w:after="0"/>
        <w:jc w:val="both"/>
        <w:rPr>
          <w:b/>
          <w:sz w:val="28"/>
          <w:szCs w:val="28"/>
          <w:u w:val="single"/>
        </w:rPr>
      </w:pPr>
      <w:r w:rsidRPr="005C0E70">
        <w:rPr>
          <w:b/>
          <w:sz w:val="28"/>
          <w:szCs w:val="28"/>
          <w:u w:val="single"/>
        </w:rPr>
        <w:t xml:space="preserve">Úvod do filozofie: </w:t>
      </w:r>
    </w:p>
    <w:p w:rsidR="005C0E70" w:rsidRPr="005C0E70" w:rsidRDefault="005C0E70" w:rsidP="00E35400">
      <w:pPr>
        <w:spacing w:after="0"/>
        <w:jc w:val="both"/>
        <w:rPr>
          <w:b/>
          <w:sz w:val="28"/>
          <w:szCs w:val="28"/>
          <w:u w:val="single"/>
        </w:rPr>
      </w:pPr>
    </w:p>
    <w:p w:rsidR="003812E9" w:rsidRPr="00683FFB" w:rsidRDefault="005257D5" w:rsidP="00E35400">
      <w:pPr>
        <w:spacing w:after="0"/>
        <w:jc w:val="both"/>
      </w:pPr>
      <w:r w:rsidRPr="00683FFB">
        <w:rPr>
          <w:b/>
        </w:rPr>
        <w:t xml:space="preserve"> </w:t>
      </w:r>
      <w:r w:rsidRPr="00683FFB">
        <w:rPr>
          <w:u w:val="single"/>
        </w:rPr>
        <w:t>Filozofia:</w:t>
      </w:r>
      <w:r w:rsidRPr="00683FFB">
        <w:t xml:space="preserve"> </w:t>
      </w:r>
      <w:r w:rsidR="003812E9" w:rsidRPr="00683FFB">
        <w:t xml:space="preserve">Filos – priateľ, milovník, Sofia – múdrosť, Teda láska k múdrosti </w:t>
      </w:r>
    </w:p>
    <w:p w:rsidR="003812E9" w:rsidRPr="00683FFB" w:rsidRDefault="003812E9" w:rsidP="00E35400">
      <w:pPr>
        <w:spacing w:after="0"/>
        <w:jc w:val="both"/>
      </w:pPr>
      <w:r w:rsidRPr="00683FFB">
        <w:rPr>
          <w:u w:val="single"/>
        </w:rPr>
        <w:t>Filozofia:</w:t>
      </w:r>
      <w:r w:rsidRPr="00683FFB">
        <w:t xml:space="preserve"> svet pred človekom stojí už ako problém, rieši sa pojmovými prostriedkami</w:t>
      </w:r>
    </w:p>
    <w:p w:rsidR="003812E9" w:rsidRPr="00683FFB" w:rsidRDefault="003812E9" w:rsidP="00E35400">
      <w:pPr>
        <w:spacing w:after="0"/>
        <w:jc w:val="both"/>
      </w:pPr>
      <w:r w:rsidRPr="00683FFB">
        <w:rPr>
          <w:u w:val="single"/>
        </w:rPr>
        <w:t>Človek:</w:t>
      </w:r>
      <w:r w:rsidRPr="00683FFB">
        <w:t xml:space="preserve"> živočích, rozumná bytosť</w:t>
      </w:r>
    </w:p>
    <w:p w:rsidR="003812E9" w:rsidRPr="00683FFB" w:rsidRDefault="003812E9" w:rsidP="00E35400">
      <w:pPr>
        <w:spacing w:after="0"/>
        <w:jc w:val="both"/>
      </w:pPr>
      <w:r w:rsidRPr="00683FFB">
        <w:rPr>
          <w:u w:val="single"/>
        </w:rPr>
        <w:t>Logos</w:t>
      </w:r>
      <w:r w:rsidRPr="00683FFB">
        <w:rPr>
          <w:b/>
        </w:rPr>
        <w:t>:</w:t>
      </w:r>
      <w:r w:rsidRPr="00683FFB">
        <w:t xml:space="preserve"> slovo, reč, zmysel, rozum, zákon (prechod od mýtu k logu)</w:t>
      </w:r>
    </w:p>
    <w:p w:rsidR="003812E9" w:rsidRPr="00683FFB" w:rsidRDefault="003812E9" w:rsidP="00E35400">
      <w:pPr>
        <w:spacing w:after="0"/>
        <w:jc w:val="both"/>
      </w:pPr>
      <w:r w:rsidRPr="00683FFB">
        <w:rPr>
          <w:u w:val="single"/>
        </w:rPr>
        <w:t>Fil. Otázky:</w:t>
      </w:r>
      <w:r w:rsidRPr="00683FFB">
        <w:t xml:space="preserve"> prečo niečo jestvuje, čo je zmysel života, prečo je to tak? ...</w:t>
      </w:r>
    </w:p>
    <w:p w:rsidR="003812E9" w:rsidRPr="00683FFB" w:rsidRDefault="003812E9" w:rsidP="00E35400">
      <w:pPr>
        <w:spacing w:after="0"/>
        <w:jc w:val="both"/>
      </w:pPr>
      <w:r w:rsidRPr="00683FFB">
        <w:rPr>
          <w:u w:val="single"/>
        </w:rPr>
        <w:t>Agnosticizmus:</w:t>
      </w:r>
      <w:r w:rsidRPr="00683FFB">
        <w:t xml:space="preserve"> popiera poznateľnosť sveta</w:t>
      </w:r>
    </w:p>
    <w:p w:rsidR="003812E9" w:rsidRPr="00683FFB" w:rsidRDefault="003812E9" w:rsidP="00E35400">
      <w:pPr>
        <w:spacing w:after="0"/>
        <w:jc w:val="both"/>
      </w:pPr>
      <w:r w:rsidRPr="00683FFB">
        <w:rPr>
          <w:u w:val="single"/>
        </w:rPr>
        <w:t>Predpoklady vzniku Fil.:</w:t>
      </w:r>
      <w:r w:rsidRPr="00683FFB">
        <w:t xml:space="preserve"> pojmové myslenie a schopnosť samostatne myslieť</w:t>
      </w:r>
    </w:p>
    <w:p w:rsidR="003812E9" w:rsidRPr="00683FFB" w:rsidRDefault="003812E9" w:rsidP="00E35400">
      <w:pPr>
        <w:spacing w:after="0"/>
        <w:jc w:val="both"/>
      </w:pPr>
      <w:r w:rsidRPr="00683FFB">
        <w:rPr>
          <w:u w:val="single"/>
        </w:rPr>
        <w:t>Ontológia:</w:t>
      </w:r>
      <w:r w:rsidRPr="00683FFB">
        <w:t xml:space="preserve"> náuka o bytí, prvý krát použil Parmenides</w:t>
      </w:r>
    </w:p>
    <w:p w:rsidR="003812E9" w:rsidRPr="00683FFB" w:rsidRDefault="003812E9" w:rsidP="00E35400">
      <w:pPr>
        <w:spacing w:after="0"/>
        <w:jc w:val="both"/>
      </w:pPr>
      <w:r w:rsidRPr="00683FFB">
        <w:rPr>
          <w:u w:val="single"/>
        </w:rPr>
        <w:t>Gnozeológia:</w:t>
      </w:r>
      <w:r w:rsidRPr="00683FFB">
        <w:rPr>
          <w:b/>
        </w:rPr>
        <w:t xml:space="preserve"> </w:t>
      </w:r>
      <w:r w:rsidRPr="00683FFB">
        <w:t>náuka o poznaní (to isté ako epistemológia a noetika)</w:t>
      </w:r>
    </w:p>
    <w:p w:rsidR="003812E9" w:rsidRPr="00683FFB" w:rsidRDefault="003812E9" w:rsidP="00E35400">
      <w:pPr>
        <w:spacing w:after="0"/>
        <w:jc w:val="both"/>
      </w:pPr>
      <w:r w:rsidRPr="00683FFB">
        <w:rPr>
          <w:u w:val="single"/>
        </w:rPr>
        <w:t>Etika:</w:t>
      </w:r>
      <w:r w:rsidRPr="00683FFB">
        <w:t xml:space="preserve"> náuka o mravnom konaní</w:t>
      </w:r>
    </w:p>
    <w:p w:rsidR="003812E9" w:rsidRPr="00683FFB" w:rsidRDefault="003812E9" w:rsidP="00E35400">
      <w:pPr>
        <w:spacing w:after="0"/>
        <w:jc w:val="both"/>
      </w:pPr>
      <w:r w:rsidRPr="00683FFB">
        <w:rPr>
          <w:u w:val="single"/>
        </w:rPr>
        <w:t>Estetika:</w:t>
      </w:r>
      <w:r w:rsidRPr="00683FFB">
        <w:rPr>
          <w:b/>
        </w:rPr>
        <w:t xml:space="preserve"> </w:t>
      </w:r>
      <w:r w:rsidRPr="00683FFB">
        <w:t>náuka o krásne</w:t>
      </w:r>
    </w:p>
    <w:p w:rsidR="003812E9" w:rsidRPr="00683FFB" w:rsidRDefault="003812E9" w:rsidP="00E35400">
      <w:pPr>
        <w:spacing w:after="0"/>
        <w:jc w:val="both"/>
      </w:pPr>
      <w:r w:rsidRPr="00683FFB">
        <w:rPr>
          <w:u w:val="single"/>
        </w:rPr>
        <w:t>Axiológia:</w:t>
      </w:r>
      <w:r w:rsidRPr="00683FFB">
        <w:t xml:space="preserve"> náuka o hodnotách</w:t>
      </w:r>
    </w:p>
    <w:p w:rsidR="003812E9" w:rsidRPr="00683FFB" w:rsidRDefault="003812E9" w:rsidP="00E35400">
      <w:pPr>
        <w:spacing w:after="0"/>
        <w:jc w:val="both"/>
      </w:pPr>
      <w:r w:rsidRPr="00683FFB">
        <w:rPr>
          <w:u w:val="single"/>
        </w:rPr>
        <w:t xml:space="preserve">Scientizmus: </w:t>
      </w:r>
      <w:r w:rsidRPr="00683FFB">
        <w:t xml:space="preserve">tesné spojenie s vedeckým poznaním a jeho výsledkami </w:t>
      </w:r>
    </w:p>
    <w:p w:rsidR="003812E9" w:rsidRPr="00683FFB" w:rsidRDefault="003812E9" w:rsidP="00E35400">
      <w:pPr>
        <w:spacing w:after="0"/>
        <w:jc w:val="both"/>
      </w:pPr>
      <w:r w:rsidRPr="00683FFB">
        <w:rPr>
          <w:u w:val="single"/>
        </w:rPr>
        <w:t xml:space="preserve">Iracionalizmus: </w:t>
      </w:r>
      <w:r w:rsidRPr="00683FFB">
        <w:t>odmieta rozumové poznanie</w:t>
      </w:r>
    </w:p>
    <w:p w:rsidR="003812E9" w:rsidRPr="00683FFB" w:rsidRDefault="003812E9" w:rsidP="00E35400">
      <w:pPr>
        <w:spacing w:after="0"/>
        <w:jc w:val="both"/>
      </w:pPr>
      <w:r w:rsidRPr="00683FFB">
        <w:rPr>
          <w:u w:val="single"/>
        </w:rPr>
        <w:t>Materialistické filozofie:</w:t>
      </w:r>
      <w:r w:rsidRPr="00683FFB">
        <w:t xml:space="preserve"> vychádzajú z prvotnosti hmoty (Engels)</w:t>
      </w:r>
    </w:p>
    <w:p w:rsidR="003812E9" w:rsidRPr="00683FFB" w:rsidRDefault="003812E9" w:rsidP="00E35400">
      <w:pPr>
        <w:spacing w:after="0"/>
        <w:jc w:val="both"/>
      </w:pPr>
      <w:r w:rsidRPr="00683FFB">
        <w:rPr>
          <w:u w:val="single"/>
        </w:rPr>
        <w:t>Idealistické filozofie:</w:t>
      </w:r>
      <w:r w:rsidRPr="00683FFB">
        <w:t xml:space="preserve"> vychádzajú z idey (Platón, Hegel)</w:t>
      </w:r>
    </w:p>
    <w:p w:rsidR="003812E9" w:rsidRPr="00683FFB" w:rsidRDefault="003812E9" w:rsidP="00E35400">
      <w:pPr>
        <w:spacing w:after="0"/>
        <w:jc w:val="both"/>
      </w:pPr>
      <w:r w:rsidRPr="00683FFB">
        <w:rPr>
          <w:u w:val="single"/>
        </w:rPr>
        <w:t>Monizmus:</w:t>
      </w:r>
      <w:r w:rsidRPr="00683FFB">
        <w:t xml:space="preserve"> filozofie, ktoré prijímajú iba jednu podstatu</w:t>
      </w:r>
    </w:p>
    <w:p w:rsidR="003812E9" w:rsidRPr="00683FFB" w:rsidRDefault="003812E9" w:rsidP="00E35400">
      <w:pPr>
        <w:spacing w:after="0"/>
        <w:jc w:val="both"/>
      </w:pPr>
      <w:r w:rsidRPr="00683FFB">
        <w:rPr>
          <w:u w:val="single"/>
        </w:rPr>
        <w:t>Dualizmus:</w:t>
      </w:r>
      <w:r w:rsidRPr="00683FFB">
        <w:t xml:space="preserve"> filozofie, ktoré prijímajú dve podstaty alebo princípy (napr. hmotnú alebo duchovnú substanciu)</w:t>
      </w:r>
    </w:p>
    <w:p w:rsidR="003812E9" w:rsidRPr="00683FFB" w:rsidRDefault="003812E9" w:rsidP="00E35400">
      <w:pPr>
        <w:spacing w:after="0"/>
        <w:jc w:val="both"/>
      </w:pPr>
      <w:r w:rsidRPr="00683FFB">
        <w:rPr>
          <w:u w:val="single"/>
        </w:rPr>
        <w:t>Pluralizmus:</w:t>
      </w:r>
      <w:r w:rsidRPr="00683FFB">
        <w:t xml:space="preserve"> predpokladá množstvo podstát a</w:t>
      </w:r>
      <w:r w:rsidR="005257D5" w:rsidRPr="00683FFB">
        <w:t> </w:t>
      </w:r>
      <w:r w:rsidRPr="00683FFB">
        <w:t>princípov</w:t>
      </w:r>
    </w:p>
    <w:p w:rsidR="005257D5" w:rsidRDefault="005257D5" w:rsidP="00E35400">
      <w:pPr>
        <w:spacing w:after="0"/>
        <w:jc w:val="both"/>
      </w:pPr>
    </w:p>
    <w:p w:rsidR="00B7008D" w:rsidRDefault="00B7008D" w:rsidP="00E35400">
      <w:pPr>
        <w:spacing w:after="0"/>
        <w:jc w:val="both"/>
      </w:pPr>
    </w:p>
    <w:p w:rsidR="00B7008D" w:rsidRDefault="00B7008D" w:rsidP="00E35400">
      <w:pPr>
        <w:spacing w:after="0"/>
        <w:jc w:val="both"/>
      </w:pPr>
    </w:p>
    <w:p w:rsidR="00B7008D" w:rsidRDefault="00B7008D" w:rsidP="00E35400">
      <w:pPr>
        <w:spacing w:after="0"/>
        <w:jc w:val="both"/>
      </w:pPr>
    </w:p>
    <w:p w:rsidR="00B7008D" w:rsidRDefault="00B7008D" w:rsidP="00E35400">
      <w:pPr>
        <w:spacing w:after="0"/>
        <w:jc w:val="both"/>
      </w:pPr>
    </w:p>
    <w:p w:rsidR="00B7008D" w:rsidRDefault="00B7008D" w:rsidP="00E35400">
      <w:pPr>
        <w:spacing w:after="0"/>
        <w:jc w:val="both"/>
      </w:pPr>
    </w:p>
    <w:p w:rsidR="00B7008D" w:rsidRDefault="00B7008D" w:rsidP="00E35400">
      <w:pPr>
        <w:spacing w:after="0"/>
        <w:jc w:val="both"/>
      </w:pPr>
    </w:p>
    <w:p w:rsidR="00B7008D" w:rsidRDefault="00B7008D" w:rsidP="00E35400">
      <w:pPr>
        <w:spacing w:after="0"/>
        <w:jc w:val="both"/>
      </w:pPr>
    </w:p>
    <w:p w:rsidR="00B7008D" w:rsidRDefault="00B7008D" w:rsidP="00E35400">
      <w:pPr>
        <w:spacing w:after="0"/>
        <w:jc w:val="both"/>
      </w:pPr>
    </w:p>
    <w:p w:rsidR="00B7008D" w:rsidRDefault="00B7008D" w:rsidP="00E35400">
      <w:pPr>
        <w:spacing w:after="0"/>
        <w:jc w:val="both"/>
      </w:pPr>
    </w:p>
    <w:p w:rsidR="00B7008D" w:rsidRDefault="00B7008D" w:rsidP="00E35400">
      <w:pPr>
        <w:spacing w:after="0"/>
        <w:jc w:val="both"/>
      </w:pPr>
    </w:p>
    <w:p w:rsidR="00B7008D" w:rsidRDefault="00B7008D" w:rsidP="00E35400">
      <w:pPr>
        <w:spacing w:after="0"/>
        <w:jc w:val="both"/>
      </w:pPr>
    </w:p>
    <w:p w:rsidR="00B7008D" w:rsidRDefault="00B7008D" w:rsidP="00E35400">
      <w:pPr>
        <w:spacing w:after="0"/>
        <w:jc w:val="both"/>
      </w:pPr>
    </w:p>
    <w:p w:rsidR="00B7008D" w:rsidRDefault="00B7008D" w:rsidP="00E35400">
      <w:pPr>
        <w:spacing w:after="0"/>
        <w:jc w:val="both"/>
      </w:pPr>
    </w:p>
    <w:p w:rsidR="00B7008D" w:rsidRDefault="00B7008D" w:rsidP="00E35400">
      <w:pPr>
        <w:spacing w:after="0"/>
        <w:jc w:val="both"/>
      </w:pPr>
    </w:p>
    <w:p w:rsidR="00B7008D" w:rsidRDefault="00B7008D" w:rsidP="00E35400">
      <w:pPr>
        <w:spacing w:after="0"/>
        <w:jc w:val="both"/>
      </w:pPr>
    </w:p>
    <w:p w:rsidR="00B7008D" w:rsidRDefault="00B7008D" w:rsidP="00E35400">
      <w:pPr>
        <w:spacing w:after="0"/>
        <w:jc w:val="both"/>
      </w:pPr>
    </w:p>
    <w:p w:rsidR="00B7008D" w:rsidRDefault="00B7008D" w:rsidP="00E35400">
      <w:pPr>
        <w:spacing w:after="0"/>
        <w:jc w:val="both"/>
      </w:pPr>
    </w:p>
    <w:p w:rsidR="00B7008D" w:rsidRDefault="00B7008D" w:rsidP="00E35400">
      <w:pPr>
        <w:spacing w:after="0"/>
        <w:jc w:val="both"/>
      </w:pPr>
    </w:p>
    <w:p w:rsidR="00B7008D" w:rsidRDefault="00B7008D" w:rsidP="00E35400">
      <w:pPr>
        <w:spacing w:after="0"/>
        <w:jc w:val="both"/>
      </w:pPr>
    </w:p>
    <w:p w:rsidR="00B7008D" w:rsidRDefault="00B7008D" w:rsidP="00E35400">
      <w:pPr>
        <w:spacing w:after="0"/>
        <w:jc w:val="both"/>
      </w:pPr>
    </w:p>
    <w:p w:rsidR="00B7008D" w:rsidRPr="00683FFB" w:rsidRDefault="00B7008D" w:rsidP="00E35400">
      <w:pPr>
        <w:spacing w:after="0"/>
        <w:jc w:val="both"/>
      </w:pPr>
    </w:p>
    <w:p w:rsidR="005257D5" w:rsidRDefault="005257D5" w:rsidP="00E35400">
      <w:pPr>
        <w:spacing w:after="0"/>
        <w:jc w:val="both"/>
        <w:rPr>
          <w:b/>
          <w:sz w:val="28"/>
          <w:szCs w:val="28"/>
          <w:u w:val="single"/>
        </w:rPr>
      </w:pPr>
      <w:r w:rsidRPr="005C0E70">
        <w:rPr>
          <w:b/>
          <w:sz w:val="28"/>
          <w:szCs w:val="28"/>
          <w:u w:val="single"/>
        </w:rPr>
        <w:lastRenderedPageBreak/>
        <w:t>Antická filozofia:</w:t>
      </w:r>
    </w:p>
    <w:p w:rsidR="005C0E70" w:rsidRPr="005C0E70" w:rsidRDefault="005C0E70" w:rsidP="00E35400">
      <w:pPr>
        <w:spacing w:after="0"/>
        <w:jc w:val="both"/>
        <w:rPr>
          <w:b/>
          <w:sz w:val="28"/>
          <w:szCs w:val="28"/>
          <w:u w:val="single"/>
        </w:rPr>
      </w:pPr>
    </w:p>
    <w:p w:rsidR="005257D5" w:rsidRPr="00683FFB" w:rsidRDefault="005257D5" w:rsidP="00E35400">
      <w:pPr>
        <w:tabs>
          <w:tab w:val="left" w:pos="2977"/>
        </w:tabs>
        <w:spacing w:after="0"/>
        <w:jc w:val="both"/>
      </w:pPr>
      <w:r w:rsidRPr="00683FFB">
        <w:rPr>
          <w:b/>
        </w:rPr>
        <w:t>3. hl. obdobia antickej filozofie:</w:t>
      </w:r>
      <w:r w:rsidRPr="00683FFB">
        <w:t xml:space="preserve"> </w:t>
      </w:r>
      <w:r w:rsidRPr="00683FFB">
        <w:tab/>
      </w:r>
      <w:r w:rsidRPr="00683FFB">
        <w:rPr>
          <w:u w:val="single"/>
        </w:rPr>
        <w:t>1. Ranná grécka filozofia</w:t>
      </w:r>
      <w:r w:rsidRPr="00683FFB">
        <w:t xml:space="preserve"> (predsokratovské obdobie) predstavitelia milétskej školy, pytagorovci, eleatská škola, Herakleita, poeleatských prírodných filozofov a atomistov</w:t>
      </w:r>
    </w:p>
    <w:p w:rsidR="005257D5" w:rsidRPr="00683FFB" w:rsidRDefault="005257D5" w:rsidP="00E35400">
      <w:pPr>
        <w:tabs>
          <w:tab w:val="left" w:pos="2977"/>
        </w:tabs>
        <w:spacing w:after="0"/>
        <w:jc w:val="both"/>
      </w:pPr>
      <w:r w:rsidRPr="00683FFB">
        <w:tab/>
      </w:r>
      <w:r w:rsidRPr="00683FFB">
        <w:rPr>
          <w:u w:val="single"/>
        </w:rPr>
        <w:t>2. Klasické obdobie</w:t>
      </w:r>
      <w:r w:rsidRPr="00683FFB">
        <w:t>, Sokrates, Platón, Aristoteles</w:t>
      </w:r>
    </w:p>
    <w:p w:rsidR="005257D5" w:rsidRPr="00683FFB" w:rsidRDefault="005257D5" w:rsidP="00E35400">
      <w:pPr>
        <w:tabs>
          <w:tab w:val="left" w:pos="2977"/>
        </w:tabs>
        <w:spacing w:after="0"/>
        <w:jc w:val="both"/>
      </w:pPr>
      <w:r w:rsidRPr="00683FFB">
        <w:tab/>
      </w:r>
      <w:r w:rsidRPr="00683FFB">
        <w:rPr>
          <w:u w:val="single"/>
        </w:rPr>
        <w:t>3. Poklasické obdobie</w:t>
      </w:r>
      <w:r w:rsidRPr="00683FFB">
        <w:t xml:space="preserve"> (obdobie Helenistickej filozofie)náboženské zjavenia – kresťanstvo, židovstvo, islam.</w:t>
      </w:r>
    </w:p>
    <w:p w:rsidR="005257D5" w:rsidRPr="00683FFB" w:rsidRDefault="005257D5" w:rsidP="00E35400">
      <w:pPr>
        <w:tabs>
          <w:tab w:val="left" w:pos="2977"/>
        </w:tabs>
        <w:spacing w:after="0"/>
        <w:jc w:val="both"/>
      </w:pPr>
    </w:p>
    <w:p w:rsidR="003D4CED" w:rsidRPr="005C0E70" w:rsidRDefault="003D4CED" w:rsidP="00E35400">
      <w:pPr>
        <w:tabs>
          <w:tab w:val="left" w:pos="2977"/>
        </w:tabs>
        <w:spacing w:after="0"/>
        <w:jc w:val="both"/>
        <w:rPr>
          <w:b/>
          <w:u w:val="single"/>
        </w:rPr>
      </w:pPr>
      <w:r w:rsidRPr="005C0E70">
        <w:rPr>
          <w:b/>
          <w:u w:val="single"/>
        </w:rPr>
        <w:t>1. Ranná grécka filozofia:</w:t>
      </w:r>
    </w:p>
    <w:p w:rsidR="005257D5" w:rsidRDefault="005257D5" w:rsidP="00E35400">
      <w:pPr>
        <w:tabs>
          <w:tab w:val="left" w:pos="2977"/>
        </w:tabs>
        <w:spacing w:after="0"/>
        <w:jc w:val="both"/>
      </w:pPr>
      <w:r w:rsidRPr="00683FFB">
        <w:t xml:space="preserve">Začiatok filozofie ako hľadanie </w:t>
      </w:r>
      <w:r w:rsidRPr="00683FFB">
        <w:rPr>
          <w:u w:val="single"/>
        </w:rPr>
        <w:t>Arché.</w:t>
      </w:r>
      <w:r w:rsidRPr="00683FFB">
        <w:t>(spoločný začiatok)</w:t>
      </w:r>
    </w:p>
    <w:p w:rsidR="005C0E70" w:rsidRPr="00683FFB" w:rsidRDefault="005C0E70" w:rsidP="00E35400">
      <w:pPr>
        <w:tabs>
          <w:tab w:val="left" w:pos="2977"/>
        </w:tabs>
        <w:spacing w:after="0"/>
        <w:jc w:val="both"/>
      </w:pPr>
    </w:p>
    <w:p w:rsidR="00703177" w:rsidRPr="00683FFB" w:rsidRDefault="005257D5" w:rsidP="00E35400">
      <w:pPr>
        <w:tabs>
          <w:tab w:val="left" w:pos="1843"/>
          <w:tab w:val="left" w:pos="2977"/>
        </w:tabs>
        <w:spacing w:after="0"/>
        <w:jc w:val="both"/>
        <w:rPr>
          <w:u w:val="single"/>
        </w:rPr>
      </w:pPr>
      <w:r w:rsidRPr="00683FFB">
        <w:rPr>
          <w:b/>
        </w:rPr>
        <w:t>Milétska škola:</w:t>
      </w:r>
      <w:r w:rsidRPr="00683FFB">
        <w:t xml:space="preserve"> </w:t>
      </w:r>
      <w:r w:rsidR="00703177" w:rsidRPr="00683FFB">
        <w:tab/>
      </w:r>
      <w:r w:rsidR="00703177" w:rsidRPr="00683FFB">
        <w:rPr>
          <w:u w:val="single"/>
        </w:rPr>
        <w:t xml:space="preserve">Táles: </w:t>
      </w:r>
      <w:r w:rsidR="00703177" w:rsidRPr="00683FFB">
        <w:t xml:space="preserve">pralátka </w:t>
      </w:r>
      <w:r w:rsidR="00703177" w:rsidRPr="00683FFB">
        <w:rPr>
          <w:u w:val="single"/>
        </w:rPr>
        <w:t>Voda</w:t>
      </w:r>
    </w:p>
    <w:p w:rsidR="00703177" w:rsidRPr="00683FFB" w:rsidRDefault="00703177" w:rsidP="00E35400">
      <w:pPr>
        <w:tabs>
          <w:tab w:val="left" w:pos="1843"/>
          <w:tab w:val="left" w:pos="2977"/>
        </w:tabs>
        <w:spacing w:after="0"/>
        <w:jc w:val="both"/>
      </w:pPr>
      <w:r w:rsidRPr="00683FFB">
        <w:tab/>
      </w:r>
      <w:r w:rsidRPr="00683FFB">
        <w:rPr>
          <w:u w:val="single"/>
        </w:rPr>
        <w:t xml:space="preserve">Anaximandros: </w:t>
      </w:r>
      <w:r w:rsidRPr="00683FFB">
        <w:t xml:space="preserve">pralátka </w:t>
      </w:r>
      <w:r w:rsidRPr="00683FFB">
        <w:rPr>
          <w:u w:val="single"/>
        </w:rPr>
        <w:t>Apeiron</w:t>
      </w:r>
      <w:r w:rsidRPr="00683FFB">
        <w:t xml:space="preserve"> (neobmedzené), bol žiakov Tálesa</w:t>
      </w:r>
    </w:p>
    <w:p w:rsidR="00703177" w:rsidRDefault="00703177" w:rsidP="00E35400">
      <w:pPr>
        <w:tabs>
          <w:tab w:val="left" w:pos="1843"/>
          <w:tab w:val="left" w:pos="2977"/>
        </w:tabs>
        <w:spacing w:after="0"/>
        <w:jc w:val="both"/>
        <w:rPr>
          <w:u w:val="single"/>
        </w:rPr>
      </w:pPr>
      <w:r w:rsidRPr="00683FFB">
        <w:tab/>
      </w:r>
      <w:r w:rsidRPr="00683FFB">
        <w:rPr>
          <w:u w:val="single"/>
        </w:rPr>
        <w:t>Anaximenes:</w:t>
      </w:r>
      <w:r w:rsidRPr="00683FFB">
        <w:t xml:space="preserve"> prčiatok </w:t>
      </w:r>
      <w:r w:rsidRPr="00683FFB">
        <w:rPr>
          <w:u w:val="single"/>
        </w:rPr>
        <w:t>Vzduch</w:t>
      </w:r>
    </w:p>
    <w:p w:rsidR="002D7211" w:rsidRPr="00683FFB" w:rsidRDefault="002D7211" w:rsidP="00E35400">
      <w:pPr>
        <w:tabs>
          <w:tab w:val="left" w:pos="1843"/>
          <w:tab w:val="left" w:pos="2977"/>
        </w:tabs>
        <w:spacing w:after="0"/>
        <w:jc w:val="both"/>
      </w:pPr>
    </w:p>
    <w:p w:rsidR="00703177" w:rsidRDefault="00703177" w:rsidP="00E35400">
      <w:pPr>
        <w:tabs>
          <w:tab w:val="left" w:pos="1843"/>
          <w:tab w:val="left" w:pos="2977"/>
        </w:tabs>
        <w:spacing w:after="0"/>
        <w:jc w:val="both"/>
      </w:pPr>
      <w:r w:rsidRPr="002D7211">
        <w:rPr>
          <w:b/>
        </w:rPr>
        <w:t xml:space="preserve">Pytagoras: </w:t>
      </w:r>
      <w:r w:rsidRPr="00683FFB">
        <w:t xml:space="preserve">Založil školu. Náuka o číslach. </w:t>
      </w:r>
      <w:r w:rsidRPr="00683FFB">
        <w:rPr>
          <w:u w:val="single"/>
        </w:rPr>
        <w:t>Veci sú odrazmi čísel</w:t>
      </w:r>
      <w:r w:rsidRPr="00683FFB">
        <w:t>. Vyjadrenie pomocou čísel, že v strede vesmíru nie je Zem ale svetový oheň. Neskôr jeho prvky nájdeme v učení Platóna a prevzal ich aj astronóm Johann Kepler.</w:t>
      </w:r>
    </w:p>
    <w:p w:rsidR="005C0E70" w:rsidRPr="00683FFB" w:rsidRDefault="005C0E70" w:rsidP="00E35400">
      <w:pPr>
        <w:tabs>
          <w:tab w:val="left" w:pos="1843"/>
          <w:tab w:val="left" w:pos="2977"/>
        </w:tabs>
        <w:spacing w:after="0"/>
        <w:jc w:val="both"/>
      </w:pPr>
    </w:p>
    <w:p w:rsidR="00703177" w:rsidRPr="00683FFB" w:rsidRDefault="00703177" w:rsidP="00E35400">
      <w:pPr>
        <w:tabs>
          <w:tab w:val="left" w:pos="1843"/>
          <w:tab w:val="left" w:pos="2977"/>
        </w:tabs>
        <w:spacing w:after="0"/>
        <w:jc w:val="both"/>
      </w:pPr>
      <w:r w:rsidRPr="00683FFB">
        <w:rPr>
          <w:b/>
        </w:rPr>
        <w:t>Škola Eleatov:</w:t>
      </w:r>
      <w:r w:rsidRPr="00683FFB">
        <w:t xml:space="preserve"> (Xenofanes, Parmenides, Zeón) vychádza z monistického predpokladu jedinej podstaty veci:</w:t>
      </w:r>
      <w:r w:rsidRPr="00683FFB">
        <w:tab/>
      </w:r>
      <w:r w:rsidRPr="00683FFB">
        <w:rPr>
          <w:u w:val="single"/>
        </w:rPr>
        <w:t>Xenofanes:</w:t>
      </w:r>
      <w:r w:rsidRPr="00683FFB">
        <w:t xml:space="preserve"> Pokladaný za zakladateľa eleatskej školy. Jediná podstata vesmíru bol boh, ktorého stotožňoval s prírodou. Takéto učenie nazývame </w:t>
      </w:r>
      <w:r w:rsidRPr="00683FFB">
        <w:rPr>
          <w:u w:val="single"/>
        </w:rPr>
        <w:t>Panteizmus</w:t>
      </w:r>
      <w:r w:rsidRPr="00683FFB">
        <w:t xml:space="preserve"> (všetko – boh)</w:t>
      </w:r>
    </w:p>
    <w:p w:rsidR="00703177" w:rsidRPr="00683FFB" w:rsidRDefault="00703177" w:rsidP="00E35400">
      <w:pPr>
        <w:tabs>
          <w:tab w:val="left" w:pos="1843"/>
          <w:tab w:val="left" w:pos="2977"/>
        </w:tabs>
        <w:spacing w:after="0"/>
        <w:jc w:val="both"/>
      </w:pPr>
      <w:r w:rsidRPr="00683FFB">
        <w:tab/>
      </w:r>
      <w:r w:rsidRPr="00683FFB">
        <w:rPr>
          <w:u w:val="single"/>
        </w:rPr>
        <w:t>Parmenides:</w:t>
      </w:r>
      <w:r w:rsidRPr="00683FFB">
        <w:t xml:space="preserve"> </w:t>
      </w:r>
      <w:r w:rsidR="007B088D" w:rsidRPr="00683FFB">
        <w:t xml:space="preserve">Zakladateľ ontológie. Bytie je celé, súvislé, neukončené. Myslenie a bytie je to isté. </w:t>
      </w:r>
    </w:p>
    <w:p w:rsidR="007B088D" w:rsidRDefault="007B088D" w:rsidP="00E35400">
      <w:pPr>
        <w:tabs>
          <w:tab w:val="left" w:pos="1843"/>
          <w:tab w:val="left" w:pos="2977"/>
        </w:tabs>
        <w:spacing w:after="0"/>
        <w:jc w:val="both"/>
      </w:pPr>
      <w:r w:rsidRPr="00683FFB">
        <w:tab/>
      </w:r>
      <w:r w:rsidRPr="00683FFB">
        <w:rPr>
          <w:u w:val="single"/>
        </w:rPr>
        <w:t>Zenón z Eley:</w:t>
      </w:r>
      <w:r w:rsidRPr="00683FFB">
        <w:t xml:space="preserve"> Bol Parmenidovým žiakom. Známe sú jeho paradoxy (nebytie sa nedá pochopiť). </w:t>
      </w:r>
      <w:r w:rsidRPr="00683FFB">
        <w:rPr>
          <w:u w:val="single"/>
        </w:rPr>
        <w:t>Apórie</w:t>
      </w:r>
      <w:r w:rsidRPr="00683FFB">
        <w:t xml:space="preserve"> – bezvýchodiskové postavenie, dokazujúce nemožnosť pohybu. Aristoteles neskôr analyzoval jeho apórie a nazval ho </w:t>
      </w:r>
      <w:r w:rsidRPr="00683FFB">
        <w:rPr>
          <w:u w:val="single"/>
        </w:rPr>
        <w:t>zakladateľom dialektiky</w:t>
      </w:r>
      <w:r w:rsidRPr="00683FFB">
        <w:t xml:space="preserve"> – umenie viesť rozhovor, protirečenia.</w:t>
      </w:r>
    </w:p>
    <w:p w:rsidR="005C0E70" w:rsidRPr="00683FFB" w:rsidRDefault="005C0E70" w:rsidP="00E35400">
      <w:pPr>
        <w:tabs>
          <w:tab w:val="left" w:pos="1843"/>
          <w:tab w:val="left" w:pos="2977"/>
        </w:tabs>
        <w:spacing w:after="0"/>
        <w:jc w:val="both"/>
      </w:pPr>
    </w:p>
    <w:p w:rsidR="007B088D" w:rsidRPr="00683FFB" w:rsidRDefault="007B088D" w:rsidP="00E35400">
      <w:pPr>
        <w:tabs>
          <w:tab w:val="left" w:pos="1843"/>
          <w:tab w:val="left" w:pos="2977"/>
        </w:tabs>
        <w:spacing w:after="0"/>
        <w:jc w:val="both"/>
      </w:pPr>
      <w:r w:rsidRPr="005C0E70">
        <w:rPr>
          <w:b/>
        </w:rPr>
        <w:t xml:space="preserve">Herakleitos z Efezu: </w:t>
      </w:r>
      <w:r w:rsidR="003B4A58" w:rsidRPr="00683FFB">
        <w:t>(prezývali ho aj Temný, pre ťažké pochopenie jeho textov, písal ich básnicky) Vyzdvihol neprestajné vznikanie a zanikanie (</w:t>
      </w:r>
      <w:r w:rsidR="003B4A58" w:rsidRPr="00683FFB">
        <w:rPr>
          <w:u w:val="single"/>
        </w:rPr>
        <w:t>panta rei</w:t>
      </w:r>
      <w:r w:rsidR="003B4A58" w:rsidRPr="00683FFB">
        <w:t xml:space="preserve"> – všetko plynie).  Zdrojom premien sú protiklady a ich stretnutie a boj. Prvý významný predstaviteľ dialektického myslenia. </w:t>
      </w:r>
    </w:p>
    <w:p w:rsidR="003B4A58" w:rsidRDefault="005C0E70" w:rsidP="00E35400">
      <w:pPr>
        <w:tabs>
          <w:tab w:val="left" w:pos="1843"/>
          <w:tab w:val="left" w:pos="2977"/>
        </w:tabs>
        <w:spacing w:after="0"/>
        <w:jc w:val="both"/>
      </w:pPr>
      <w:r>
        <w:t>2 druhy princípov:</w:t>
      </w:r>
      <w:r w:rsidR="003B4A58" w:rsidRPr="00683FFB">
        <w:t xml:space="preserve"> </w:t>
      </w:r>
      <w:r w:rsidR="003B4A58" w:rsidRPr="00683FFB">
        <w:rPr>
          <w:u w:val="single"/>
        </w:rPr>
        <w:t>Empedokles</w:t>
      </w:r>
      <w:r w:rsidR="003B4A58" w:rsidRPr="00683FFB">
        <w:t xml:space="preserve"> – 4 živly (oheň, zem, voda, vzduch) a láska, nenávisť ako pohyblivé príčiny, kt. sp</w:t>
      </w:r>
      <w:r>
        <w:t xml:space="preserve">ôsobujú spájanie a oddeľovanie. </w:t>
      </w:r>
      <w:r w:rsidR="003B4A58" w:rsidRPr="00683FFB">
        <w:rPr>
          <w:u w:val="single"/>
        </w:rPr>
        <w:t xml:space="preserve">Anaxagoras </w:t>
      </w:r>
      <w:r w:rsidR="003B4A58" w:rsidRPr="00683FFB">
        <w:t xml:space="preserve">– rozum, kt. všetko riadi. Do filozofie tak preniká myšlienka svetového rozumu ako princíp sveta. </w:t>
      </w:r>
    </w:p>
    <w:p w:rsidR="005C0E70" w:rsidRPr="00683FFB" w:rsidRDefault="005C0E70" w:rsidP="00E35400">
      <w:pPr>
        <w:tabs>
          <w:tab w:val="left" w:pos="1843"/>
          <w:tab w:val="left" w:pos="2977"/>
        </w:tabs>
        <w:spacing w:after="0"/>
        <w:jc w:val="both"/>
      </w:pPr>
    </w:p>
    <w:p w:rsidR="003B4A58" w:rsidRPr="00683FFB" w:rsidRDefault="003B4A58" w:rsidP="00E35400">
      <w:pPr>
        <w:tabs>
          <w:tab w:val="left" w:pos="1843"/>
          <w:tab w:val="left" w:pos="2977"/>
        </w:tabs>
        <w:spacing w:after="0"/>
        <w:jc w:val="both"/>
      </w:pPr>
      <w:r w:rsidRPr="00683FFB">
        <w:rPr>
          <w:b/>
        </w:rPr>
        <w:t xml:space="preserve">Atomisti: </w:t>
      </w:r>
      <w:r w:rsidRPr="00683FFB">
        <w:t xml:space="preserve">ich záujmom bolo prekonať eleatské apórie o nemožnosti mnohosti a pohybu.  </w:t>
      </w:r>
    </w:p>
    <w:p w:rsidR="003B4A58" w:rsidRPr="00683FFB" w:rsidRDefault="003B4A58" w:rsidP="00E35400">
      <w:pPr>
        <w:tabs>
          <w:tab w:val="left" w:pos="1843"/>
          <w:tab w:val="left" w:pos="2977"/>
        </w:tabs>
        <w:spacing w:after="0"/>
        <w:jc w:val="both"/>
      </w:pPr>
      <w:r w:rsidRPr="00683FFB">
        <w:tab/>
      </w:r>
      <w:r w:rsidRPr="00683FFB">
        <w:rPr>
          <w:u w:val="single"/>
        </w:rPr>
        <w:t>L</w:t>
      </w:r>
      <w:r w:rsidR="00DB6AFE" w:rsidRPr="00683FFB">
        <w:rPr>
          <w:u w:val="single"/>
        </w:rPr>
        <w:t>e</w:t>
      </w:r>
      <w:r w:rsidRPr="00683FFB">
        <w:rPr>
          <w:u w:val="single"/>
        </w:rPr>
        <w:t>ukippos:</w:t>
      </w:r>
      <w:r w:rsidRPr="00683FFB">
        <w:t xml:space="preserve"> Zakladateľ atomizmu. </w:t>
      </w:r>
    </w:p>
    <w:p w:rsidR="00DB6AFE" w:rsidRDefault="003B4A58" w:rsidP="00E35400">
      <w:pPr>
        <w:tabs>
          <w:tab w:val="left" w:pos="1843"/>
          <w:tab w:val="left" w:pos="2977"/>
        </w:tabs>
        <w:spacing w:after="0"/>
        <w:jc w:val="both"/>
      </w:pPr>
      <w:r w:rsidRPr="00683FFB">
        <w:tab/>
      </w:r>
      <w:r w:rsidRPr="00683FFB">
        <w:rPr>
          <w:u w:val="single"/>
        </w:rPr>
        <w:t>Demokritos:</w:t>
      </w:r>
      <w:r w:rsidR="00DB6AFE" w:rsidRPr="00683FFB">
        <w:t xml:space="preserve"> Nasledovník Leukipposa. Vznikanie a zanikanie chce vysvetliť pohybom atómov. Nevystupuje tu žiadna náhoda, všetko je určené predchádzajúcimi príčinami. Odvolávanie sa na náhodu pokladá za pokus zakryť vlastnú nevedomosť. Takýto postoj sa nazýva </w:t>
      </w:r>
      <w:r w:rsidR="00DB6AFE" w:rsidRPr="00683FFB">
        <w:rPr>
          <w:u w:val="single"/>
        </w:rPr>
        <w:t>determizmus</w:t>
      </w:r>
      <w:r w:rsidR="00DB6AFE" w:rsidRPr="00683FFB">
        <w:t xml:space="preserve"> – určovať. Prísna nevyhnutnosť. </w:t>
      </w:r>
    </w:p>
    <w:p w:rsidR="005C0E70" w:rsidRPr="00683FFB" w:rsidRDefault="005C0E70" w:rsidP="00E35400">
      <w:pPr>
        <w:tabs>
          <w:tab w:val="left" w:pos="1843"/>
          <w:tab w:val="left" w:pos="2977"/>
        </w:tabs>
        <w:spacing w:after="0"/>
        <w:jc w:val="both"/>
      </w:pPr>
    </w:p>
    <w:p w:rsidR="00DB6AFE" w:rsidRPr="00683FFB" w:rsidRDefault="00DB6AFE" w:rsidP="00E35400">
      <w:pPr>
        <w:tabs>
          <w:tab w:val="left" w:pos="1843"/>
          <w:tab w:val="left" w:pos="2977"/>
        </w:tabs>
        <w:spacing w:after="0"/>
        <w:jc w:val="both"/>
      </w:pPr>
      <w:r w:rsidRPr="00683FFB">
        <w:rPr>
          <w:b/>
        </w:rPr>
        <w:lastRenderedPageBreak/>
        <w:t>Sofisti:</w:t>
      </w:r>
      <w:r w:rsidRPr="00683FFB">
        <w:t xml:space="preserve"> Platený učitelia múdrosti. Kládli dôraz na jazykové prostriedky. Pripravili pôdu pre vznik Logiky. Poukázali na úlohu človeka a spoločnosti. Ich filozofovanie často ústilo do relativizmu, kde pravda stráca svoju objektívnu hodnotu. </w:t>
      </w:r>
      <w:r w:rsidR="007372C0" w:rsidRPr="00683FFB">
        <w:t xml:space="preserve">Ich relativizmus sa prejavuje v gnozeologických názoroch. </w:t>
      </w:r>
      <w:r w:rsidR="007372C0" w:rsidRPr="00683FFB">
        <w:rPr>
          <w:u w:val="single"/>
        </w:rPr>
        <w:t xml:space="preserve">Prvý upriamili pozornosť na človeka. </w:t>
      </w:r>
    </w:p>
    <w:p w:rsidR="00DB6AFE" w:rsidRPr="00683FFB" w:rsidRDefault="00DB6AFE" w:rsidP="00E35400">
      <w:pPr>
        <w:tabs>
          <w:tab w:val="left" w:pos="1843"/>
          <w:tab w:val="left" w:pos="2977"/>
        </w:tabs>
        <w:spacing w:after="0"/>
        <w:jc w:val="both"/>
      </w:pPr>
      <w:r w:rsidRPr="00683FFB">
        <w:tab/>
      </w:r>
      <w:r w:rsidRPr="00683FFB">
        <w:rPr>
          <w:u w:val="single"/>
        </w:rPr>
        <w:t>Kritias:</w:t>
      </w:r>
      <w:r w:rsidRPr="00683FFB">
        <w:t xml:space="preserve"> Aj náboženstvo je výtvorom človeka, kt. chcel vyvolať strach. </w:t>
      </w:r>
    </w:p>
    <w:p w:rsidR="00DB6AFE" w:rsidRPr="00683FFB" w:rsidRDefault="00DB6AFE" w:rsidP="00E35400">
      <w:pPr>
        <w:tabs>
          <w:tab w:val="left" w:pos="1843"/>
          <w:tab w:val="left" w:pos="2977"/>
        </w:tabs>
        <w:spacing w:after="0"/>
        <w:jc w:val="both"/>
      </w:pPr>
      <w:r w:rsidRPr="00683FFB">
        <w:tab/>
      </w:r>
      <w:r w:rsidRPr="00683FFB">
        <w:rPr>
          <w:u w:val="single"/>
        </w:rPr>
        <w:t>Prodikos:</w:t>
      </w:r>
      <w:r w:rsidRPr="00683FFB">
        <w:t xml:space="preserve"> Dávni predkovia začali zbožšťovať všetko, čo pomáha a prináša úžitok. </w:t>
      </w:r>
    </w:p>
    <w:p w:rsidR="007372C0" w:rsidRPr="00683FFB" w:rsidRDefault="007372C0" w:rsidP="00E35400">
      <w:pPr>
        <w:tabs>
          <w:tab w:val="left" w:pos="1843"/>
          <w:tab w:val="left" w:pos="2977"/>
        </w:tabs>
        <w:spacing w:after="0"/>
        <w:jc w:val="both"/>
      </w:pPr>
      <w:r w:rsidRPr="00683FFB">
        <w:tab/>
      </w:r>
      <w:r w:rsidRPr="00683FFB">
        <w:rPr>
          <w:u w:val="single"/>
        </w:rPr>
        <w:t xml:space="preserve">Protagoras: </w:t>
      </w:r>
      <w:r w:rsidRPr="00683FFB">
        <w:t xml:space="preserve"> Najvýznamnejší sofista. O každej veci existujú dve navzájom protikladné výpovede. Mierou všetkých vecí je človek,, jestvujúcich, že sú, nejestvujúcich, že nie sú. Poznanie a bytie nie je objektívne, obmedzujú nás nedostatočné poznávacie schopnosti. </w:t>
      </w:r>
    </w:p>
    <w:p w:rsidR="007372C0" w:rsidRPr="00683FFB" w:rsidRDefault="007372C0" w:rsidP="00E35400">
      <w:pPr>
        <w:tabs>
          <w:tab w:val="left" w:pos="1843"/>
          <w:tab w:val="left" w:pos="2977"/>
        </w:tabs>
        <w:spacing w:after="0"/>
        <w:jc w:val="both"/>
      </w:pPr>
      <w:r w:rsidRPr="00683FFB">
        <w:tab/>
      </w:r>
      <w:r w:rsidRPr="00683FFB">
        <w:rPr>
          <w:u w:val="single"/>
        </w:rPr>
        <w:t>Gorgias:</w:t>
      </w:r>
      <w:r w:rsidRPr="00683FFB">
        <w:t xml:space="preserve"> Po prvé: nič nie je, Po druhé: ak aj niečo je, nemožno to poznať, Po tretie: ak to aj možno poznať, nemožno to oznámiť a vysvetliť blížnemu. </w:t>
      </w:r>
    </w:p>
    <w:p w:rsidR="003D4CED" w:rsidRPr="00683FFB" w:rsidRDefault="003D4CED" w:rsidP="00E35400">
      <w:pPr>
        <w:tabs>
          <w:tab w:val="left" w:pos="1843"/>
          <w:tab w:val="left" w:pos="2977"/>
        </w:tabs>
        <w:spacing w:after="0"/>
        <w:jc w:val="both"/>
      </w:pPr>
    </w:p>
    <w:p w:rsidR="003D4CED" w:rsidRPr="005C0E70" w:rsidRDefault="003D4CED" w:rsidP="00E35400">
      <w:pPr>
        <w:tabs>
          <w:tab w:val="left" w:pos="1843"/>
          <w:tab w:val="left" w:pos="2977"/>
        </w:tabs>
        <w:spacing w:after="0"/>
        <w:jc w:val="both"/>
        <w:rPr>
          <w:b/>
          <w:u w:val="single"/>
        </w:rPr>
      </w:pPr>
      <w:r w:rsidRPr="005C0E70">
        <w:rPr>
          <w:b/>
          <w:u w:val="single"/>
        </w:rPr>
        <w:t>2. Klasické obdobie gréckej filozofie:</w:t>
      </w:r>
    </w:p>
    <w:p w:rsidR="003D4CED" w:rsidRDefault="003D4CED" w:rsidP="00E35400">
      <w:pPr>
        <w:tabs>
          <w:tab w:val="left" w:pos="1843"/>
          <w:tab w:val="left" w:pos="2977"/>
        </w:tabs>
        <w:spacing w:after="0"/>
        <w:jc w:val="both"/>
        <w:rPr>
          <w:u w:val="single"/>
        </w:rPr>
      </w:pPr>
      <w:r w:rsidRPr="00683FFB">
        <w:t xml:space="preserve">Charakterizujú ho tri veľké postavy: </w:t>
      </w:r>
      <w:r w:rsidRPr="00683FFB">
        <w:rPr>
          <w:u w:val="single"/>
        </w:rPr>
        <w:t>Sokrates,</w:t>
      </w:r>
      <w:r w:rsidRPr="00683FFB">
        <w:t xml:space="preserve"> jeho žiak </w:t>
      </w:r>
      <w:r w:rsidRPr="00683FFB">
        <w:rPr>
          <w:u w:val="single"/>
        </w:rPr>
        <w:t>Platón</w:t>
      </w:r>
      <w:r w:rsidRPr="00683FFB">
        <w:t xml:space="preserve">, ktorý bol učiteľom </w:t>
      </w:r>
      <w:r w:rsidRPr="00683FFB">
        <w:rPr>
          <w:u w:val="single"/>
        </w:rPr>
        <w:t>Aristotela.</w:t>
      </w:r>
    </w:p>
    <w:p w:rsidR="005C0E70" w:rsidRPr="00683FFB" w:rsidRDefault="005C0E70" w:rsidP="00E35400">
      <w:pPr>
        <w:tabs>
          <w:tab w:val="left" w:pos="1843"/>
          <w:tab w:val="left" w:pos="2977"/>
        </w:tabs>
        <w:spacing w:after="0"/>
        <w:jc w:val="both"/>
      </w:pPr>
    </w:p>
    <w:p w:rsidR="00486941" w:rsidRDefault="003D4CED" w:rsidP="00E35400">
      <w:pPr>
        <w:tabs>
          <w:tab w:val="left" w:pos="1843"/>
          <w:tab w:val="left" w:pos="2977"/>
        </w:tabs>
        <w:spacing w:after="0"/>
        <w:jc w:val="both"/>
      </w:pPr>
      <w:r w:rsidRPr="00683FFB">
        <w:rPr>
          <w:b/>
        </w:rPr>
        <w:t>Sokrates:</w:t>
      </w:r>
      <w:r w:rsidRPr="00683FFB">
        <w:t xml:space="preserve"> Stal sa vzorom filozofa a dodnes sa zaňho pokladá. </w:t>
      </w:r>
      <w:r w:rsidR="00486941" w:rsidRPr="00683FFB">
        <w:t xml:space="preserve">O jeho učení sa dozvedáme z práce jeho žiaka Platóna. Svoje filozofické názory prezentoval a učil vlastným životom. Bol neúnavným diskutérom. Usiloval sa o spoločné hľadanie pravdy v dialógu a irónia mu slúžila iba ako príprava na rozvinutie tohto hľadania. To bolo dôvodom jeho konfliktu s predstaviteľmi moci v Aténach. Obvinili ho z bezbožnosti a kazenia mládeže, prijal smrť (odmietol záchranu od jeho žiakov) a odmietol si priznať vinu mravná veľkosť). Svoju filozofiu nazval </w:t>
      </w:r>
      <w:r w:rsidR="00486941" w:rsidRPr="00683FFB">
        <w:rPr>
          <w:u w:val="single"/>
        </w:rPr>
        <w:t>Maieutika</w:t>
      </w:r>
      <w:r w:rsidR="00486941" w:rsidRPr="00683FFB">
        <w:t xml:space="preserve"> (umenie pôrodnej baby, chcel tým naznačiť, že pomáha ľudom pri sebapoznávaní). </w:t>
      </w:r>
      <w:r w:rsidR="00486941" w:rsidRPr="00683FFB">
        <w:rPr>
          <w:u w:val="single"/>
        </w:rPr>
        <w:t xml:space="preserve">Sokratovská irónia </w:t>
      </w:r>
      <w:r w:rsidR="00486941" w:rsidRPr="00683FFB">
        <w:t>– strata sebavedomých postojov a nepodložených presvedčený, prvá časť. Pýtal sa na pojmy, ktoré boli ľudďom dobre známe (čo je dobro, krása, pravda). Nevystupuje ako ten, kto od začiatku pozná pravdu.</w:t>
      </w:r>
      <w:r w:rsidR="00E35400" w:rsidRPr="00683FFB">
        <w:t>Heslo:</w:t>
      </w:r>
      <w:r w:rsidR="00486941" w:rsidRPr="00683FFB">
        <w:t xml:space="preserve"> </w:t>
      </w:r>
      <w:r w:rsidR="00E35400" w:rsidRPr="00683FFB">
        <w:t>„</w:t>
      </w:r>
      <w:r w:rsidR="00486941" w:rsidRPr="00683FFB">
        <w:rPr>
          <w:u w:val="single"/>
        </w:rPr>
        <w:t>Viem, že nič neviem</w:t>
      </w:r>
      <w:r w:rsidR="00E35400" w:rsidRPr="00683FFB">
        <w:rPr>
          <w:u w:val="single"/>
        </w:rPr>
        <w:t>“</w:t>
      </w:r>
      <w:r w:rsidR="00486941" w:rsidRPr="00683FFB">
        <w:rPr>
          <w:u w:val="single"/>
        </w:rPr>
        <w:t>.</w:t>
      </w:r>
      <w:r w:rsidR="00486941" w:rsidRPr="00683FFB">
        <w:t xml:space="preserve"> Za výzvu pokladal</w:t>
      </w:r>
      <w:r w:rsidR="00E35400" w:rsidRPr="00683FFB">
        <w:t xml:space="preserve"> </w:t>
      </w:r>
      <w:r w:rsidR="00E35400" w:rsidRPr="00683FFB">
        <w:rPr>
          <w:u w:val="single"/>
        </w:rPr>
        <w:t>„poznaj seba samého“</w:t>
      </w:r>
      <w:r w:rsidR="00E35400" w:rsidRPr="00683FFB">
        <w:t xml:space="preserve">. K povahe duše patrí byť dobrý. Poznanie ovplyvňuje mravné správanie sa človeka. Pri hľadaní dobra pomáha </w:t>
      </w:r>
      <w:r w:rsidR="00E35400" w:rsidRPr="00683FFB">
        <w:rPr>
          <w:u w:val="single"/>
        </w:rPr>
        <w:t>Daimonion</w:t>
      </w:r>
      <w:r w:rsidR="00E35400" w:rsidRPr="00683FFB">
        <w:t xml:space="preserve"> – vnútorný hlas rozumu, ktorý riadi jeho skutky podľa poznania dobra. Po jeho smrti vznikli Kyténska škola (cieľ konania – pôžitok), Kynická škola (pohŕdanie materiálnymi statkami, návrat k prírode, Diogenes – spával v sude)</w:t>
      </w:r>
    </w:p>
    <w:p w:rsidR="005C0E70" w:rsidRPr="00683FFB" w:rsidRDefault="005C0E70" w:rsidP="00E35400">
      <w:pPr>
        <w:tabs>
          <w:tab w:val="left" w:pos="1843"/>
          <w:tab w:val="left" w:pos="2977"/>
        </w:tabs>
        <w:spacing w:after="0"/>
        <w:jc w:val="both"/>
      </w:pPr>
    </w:p>
    <w:p w:rsidR="00E35400" w:rsidRDefault="00E35400" w:rsidP="00E35400">
      <w:pPr>
        <w:tabs>
          <w:tab w:val="left" w:pos="1843"/>
          <w:tab w:val="left" w:pos="2977"/>
        </w:tabs>
        <w:spacing w:after="0"/>
        <w:jc w:val="both"/>
      </w:pPr>
      <w:r w:rsidRPr="00683FFB">
        <w:rPr>
          <w:b/>
        </w:rPr>
        <w:t>Platón:</w:t>
      </w:r>
      <w:r w:rsidRPr="00683FFB">
        <w:t xml:space="preserve"> Žiak Sokrata. V Aténach založil filozofickú školu, nazval ju </w:t>
      </w:r>
      <w:r w:rsidRPr="00683FFB">
        <w:rPr>
          <w:u w:val="single"/>
        </w:rPr>
        <w:t>Akadémia.</w:t>
      </w:r>
      <w:r w:rsidRPr="00683FFB">
        <w:t xml:space="preserve"> Väčšina prác je napísaná formou dialógu. Nadväzuje na Sokrata, preniknúť k poznaniu, nadväzuje aj úvahy o celej prírodnej i spoločenskej realite. </w:t>
      </w:r>
      <w:r w:rsidR="003A1D26" w:rsidRPr="00683FFB">
        <w:t xml:space="preserve">Východiskom prístupu k človeku a svetu je jeho </w:t>
      </w:r>
      <w:r w:rsidR="003A1D26" w:rsidRPr="00683FFB">
        <w:rPr>
          <w:u w:val="single"/>
        </w:rPr>
        <w:t>učenie o ideách.</w:t>
      </w:r>
      <w:r w:rsidR="003A1D26" w:rsidRPr="00683FFB">
        <w:t xml:space="preserve"> Chcel obhájiť možnosť poznania. Idei sú vzory, existujú nezávisle od nášho poznania. Svet premenlivých vecí je iba zdaním a nedokonalým obrazom. Všetko telesné jestvuje iba natoľko, nakoľko pripomína idey a má na nich nejakú účasť. Vyčleňuje 2 svety: svet vnímateľných vecí a svet ideálnych podstát. Človek je spojením pominuteľného tela a nehmotnej, nesmrteľnej duše. Celé poznanie je iba rozpamätávanie sa duše. </w:t>
      </w:r>
      <w:r w:rsidR="003A1D26" w:rsidRPr="00683FFB">
        <w:rPr>
          <w:u w:val="single"/>
        </w:rPr>
        <w:t xml:space="preserve">Východiskom Platónovej filozofie je teda dualizmus: stavia proti sebe dva úplne odlišné svety. </w:t>
      </w:r>
      <w:r w:rsidR="003A1D26" w:rsidRPr="00683FFB">
        <w:t xml:space="preserve">Poznanie ideí je dostupné iba rozumu. Metódu vzostupu ponad hmotný a viditeľný svet k ideálnym podstatám nazval </w:t>
      </w:r>
      <w:r w:rsidR="003A1D26" w:rsidRPr="00683FFB">
        <w:rPr>
          <w:u w:val="single"/>
        </w:rPr>
        <w:t>dialektika</w:t>
      </w:r>
      <w:r w:rsidR="003A1D26" w:rsidRPr="00683FFB">
        <w:t xml:space="preserve"> (poznávanie pravého bytia, večných ideí). </w:t>
      </w:r>
      <w:r w:rsidR="000A365C" w:rsidRPr="00683FFB">
        <w:rPr>
          <w:u w:val="single"/>
        </w:rPr>
        <w:t>Duša má tri základné cnosti: múdrosť, statočnosť, umiernenosť.</w:t>
      </w:r>
      <w:r w:rsidR="000A365C" w:rsidRPr="00683FFB">
        <w:t xml:space="preserve"> Za rozumné pokladal zákaz súkromného vlastníctva. Diela ako Štát neskôr dostávajú názov utópie. </w:t>
      </w:r>
    </w:p>
    <w:p w:rsidR="005C0E70" w:rsidRPr="00683FFB" w:rsidRDefault="005C0E70" w:rsidP="00E35400">
      <w:pPr>
        <w:tabs>
          <w:tab w:val="left" w:pos="1843"/>
          <w:tab w:val="left" w:pos="2977"/>
        </w:tabs>
        <w:spacing w:after="0"/>
        <w:jc w:val="both"/>
      </w:pPr>
    </w:p>
    <w:p w:rsidR="000A365C" w:rsidRPr="00683FFB" w:rsidRDefault="000A365C" w:rsidP="00E35400">
      <w:pPr>
        <w:tabs>
          <w:tab w:val="left" w:pos="1843"/>
          <w:tab w:val="left" w:pos="2977"/>
        </w:tabs>
        <w:spacing w:after="0"/>
        <w:jc w:val="both"/>
      </w:pPr>
      <w:r w:rsidRPr="005C0E70">
        <w:rPr>
          <w:b/>
        </w:rPr>
        <w:t>Aristoteles:</w:t>
      </w:r>
      <w:r w:rsidRPr="00683FFB">
        <w:t xml:space="preserve"> Bol vychovávateľom Alexandra Veľkého. Založil filozofickú školu Lykeion (Lýceum). Jeho filozofia zahrňuje a systematizuje celú oblasť vtedajšieho vedenia. Filozofiu rozdelil na </w:t>
      </w:r>
      <w:r w:rsidRPr="00683FFB">
        <w:rPr>
          <w:u w:val="single"/>
        </w:rPr>
        <w:t>teoretickú:</w:t>
      </w:r>
      <w:r w:rsidRPr="00683FFB">
        <w:t xml:space="preserve"> </w:t>
      </w:r>
      <w:r w:rsidRPr="00683FFB">
        <w:lastRenderedPageBreak/>
        <w:t>fyzika, matematika, metafyzika´, a </w:t>
      </w:r>
      <w:r w:rsidRPr="00683FFB">
        <w:rPr>
          <w:u w:val="single"/>
        </w:rPr>
        <w:t>praktickú:</w:t>
      </w:r>
      <w:r w:rsidRPr="00683FFB">
        <w:t xml:space="preserve"> etika, politika, ekonómia, poetika. Je zakladateľom </w:t>
      </w:r>
      <w:r w:rsidRPr="00683FFB">
        <w:rPr>
          <w:u w:val="single"/>
        </w:rPr>
        <w:t>Logiky.</w:t>
      </w:r>
      <w:r w:rsidRPr="00683FFB">
        <w:t xml:space="preserve"> Pripisoval jej úlohu nástroja rozvíjania ostatných vied. Usporiadal živočíšne druhy do skupín a klasifikoval ich. K indivíduu hľadal druh a rod. Zameriaval sa na pojmy. Prepojením predikátu (to, čo subjektu pripisujeme) </w:t>
      </w:r>
      <w:r w:rsidR="00B73E8D" w:rsidRPr="00683FFB">
        <w:t>k subjektu pomocou spojky je vz</w:t>
      </w:r>
      <w:r w:rsidRPr="00683FFB">
        <w:t xml:space="preserve">niká </w:t>
      </w:r>
      <w:r w:rsidRPr="00683FFB">
        <w:rPr>
          <w:u w:val="single"/>
        </w:rPr>
        <w:t>súd</w:t>
      </w:r>
      <w:r w:rsidR="00B73E8D" w:rsidRPr="00683FFB">
        <w:rPr>
          <w:u w:val="single"/>
        </w:rPr>
        <w:t>.</w:t>
      </w:r>
      <w:r w:rsidR="00B73E8D" w:rsidRPr="00683FFB">
        <w:t xml:space="preserve"> (všetci ľudia sú smrteľný, Sokrates je človek = Sokrates je smrteľný). Pokladáme ho za zakladateľa formálnej logiky (veda o myslení). Skúmal vzťah vyplývania, dôkazov, dedukcií, proces vznikania definícií. Základným predpokladom logického dokazovania je </w:t>
      </w:r>
      <w:r w:rsidR="00B73E8D" w:rsidRPr="00683FFB">
        <w:rPr>
          <w:u w:val="single"/>
        </w:rPr>
        <w:t xml:space="preserve">princíp protirečenia. </w:t>
      </w:r>
      <w:r w:rsidR="00B73E8D" w:rsidRPr="00683FFB">
        <w:t xml:space="preserve">Ďalším princípom je </w:t>
      </w:r>
      <w:r w:rsidR="00B73E8D" w:rsidRPr="00683FFB">
        <w:rPr>
          <w:u w:val="single"/>
        </w:rPr>
        <w:t>vylúčenie tretieho</w:t>
      </w:r>
      <w:r w:rsidR="00B73E8D" w:rsidRPr="00683FFB">
        <w:t xml:space="preserve"> – každá výpoveď je buď pravdivá, alebo nepravdivá, tretia možnosť neexistuje. </w:t>
      </w:r>
      <w:r w:rsidR="00B73E8D" w:rsidRPr="00683FFB">
        <w:rPr>
          <w:u w:val="single"/>
        </w:rPr>
        <w:t>Metafyzika</w:t>
      </w:r>
      <w:r w:rsidR="00B73E8D" w:rsidRPr="00683FFB">
        <w:t xml:space="preserve"> (za fyzikou). Rozlišuje látku a formu, to mu slúži na vysvetlenie pohybu, vznikania a zanikania. Látka je len možnosťou, až forma je skutočnosťou, realizáciou podstaty veci. Jeho predstava o pohybe je </w:t>
      </w:r>
      <w:r w:rsidR="00B73E8D" w:rsidRPr="00683FFB">
        <w:rPr>
          <w:u w:val="single"/>
        </w:rPr>
        <w:t xml:space="preserve">Teleologická </w:t>
      </w:r>
      <w:r w:rsidR="00B73E8D" w:rsidRPr="00683FFB">
        <w:t xml:space="preserve">(účelná), </w:t>
      </w:r>
      <w:r w:rsidR="00B73E8D" w:rsidRPr="00683FFB">
        <w:rPr>
          <w:u w:val="single"/>
        </w:rPr>
        <w:t xml:space="preserve">Entelecheia </w:t>
      </w:r>
      <w:r w:rsidR="00B73E8D" w:rsidRPr="00683FFB">
        <w:t xml:space="preserve">(to, čo má v sebe samom cieľ), podstata je vo veci samej ako účel vývoja, v ktorom sa stáva skutočnosťou. </w:t>
      </w:r>
      <w:r w:rsidR="00BB070D" w:rsidRPr="00683FFB">
        <w:rPr>
          <w:u w:val="single"/>
        </w:rPr>
        <w:t>4 príčiny vo vzniku: Látková</w:t>
      </w:r>
      <w:r w:rsidR="00BB070D" w:rsidRPr="00683FFB">
        <w:t xml:space="preserve"> (materiálna) z čoho vec vzniká, </w:t>
      </w:r>
      <w:r w:rsidR="00BB070D" w:rsidRPr="00683FFB">
        <w:rPr>
          <w:u w:val="single"/>
        </w:rPr>
        <w:t>Formálna</w:t>
      </w:r>
      <w:r w:rsidR="00BB070D" w:rsidRPr="00683FFB">
        <w:t xml:space="preserve">, určuje tvar, forma veci, </w:t>
      </w:r>
      <w:r w:rsidR="00BB070D" w:rsidRPr="00683FFB">
        <w:rPr>
          <w:u w:val="single"/>
        </w:rPr>
        <w:t>Pôsobiaca</w:t>
      </w:r>
      <w:r w:rsidR="00BB070D" w:rsidRPr="00683FFB">
        <w:t xml:space="preserve">, z nej vychádza počiatok zmeny, </w:t>
      </w:r>
      <w:r w:rsidR="00BB070D" w:rsidRPr="00683FFB">
        <w:rPr>
          <w:u w:val="single"/>
        </w:rPr>
        <w:t>Účelová</w:t>
      </w:r>
      <w:r w:rsidR="00BB070D" w:rsidRPr="00683FFB">
        <w:t xml:space="preserve"> určuje konečný cieľ. Príčinu pohybu vo svete nachádza v prvom hýbateľovi. </w:t>
      </w:r>
      <w:r w:rsidR="00BB070D" w:rsidRPr="00683FFB">
        <w:rPr>
          <w:u w:val="single"/>
        </w:rPr>
        <w:t>Fyzika a kozmológia:</w:t>
      </w:r>
      <w:r w:rsidR="00BB070D" w:rsidRPr="00683FFB">
        <w:t xml:space="preserve"> 4 základné prvky: zem, voda, oheň, vzduch. Nebeské telesá sú zložené z piateho prvku – </w:t>
      </w:r>
      <w:r w:rsidR="00BB070D" w:rsidRPr="00683FFB">
        <w:rPr>
          <w:u w:val="single"/>
        </w:rPr>
        <w:t>Éterom</w:t>
      </w:r>
      <w:r w:rsidR="00BB070D" w:rsidRPr="00683FFB">
        <w:t xml:space="preserve">. Neskôr na to nadviazal Ptolemaios, geocentrickou sústavou. </w:t>
      </w:r>
      <w:r w:rsidR="00BB070D" w:rsidRPr="00683FFB">
        <w:rPr>
          <w:u w:val="single"/>
        </w:rPr>
        <w:t>Učenie o duši:</w:t>
      </w:r>
      <w:r w:rsidR="00BB070D" w:rsidRPr="00683FFB">
        <w:t xml:space="preserve"> 3 formy duše: </w:t>
      </w:r>
      <w:r w:rsidR="00BB070D" w:rsidRPr="00683FFB">
        <w:rPr>
          <w:u w:val="single"/>
        </w:rPr>
        <w:t>vegetatívna</w:t>
      </w:r>
      <w:r w:rsidR="00BB070D" w:rsidRPr="00683FFB">
        <w:t xml:space="preserve">, rastliny, živočíchy, človek, </w:t>
      </w:r>
      <w:r w:rsidR="00BB070D" w:rsidRPr="00683FFB">
        <w:rPr>
          <w:u w:val="single"/>
        </w:rPr>
        <w:t>zmyslová,</w:t>
      </w:r>
      <w:r w:rsidR="00BB070D" w:rsidRPr="00683FFB">
        <w:t xml:space="preserve"> umožňuje vnímanie, rastliny ju už nemajú, </w:t>
      </w:r>
      <w:r w:rsidR="00BB070D" w:rsidRPr="00683FFB">
        <w:rPr>
          <w:u w:val="single"/>
        </w:rPr>
        <w:t>rozumová</w:t>
      </w:r>
      <w:r w:rsidR="00BB070D" w:rsidRPr="00683FFB">
        <w:t xml:space="preserve">, daná iba človeku. Rozum spája s dušou. Rozum rozdelil na receptívny (príma materiál a abstrahuje pojmy) a na činný (uvádza do pohybu receptívny rozum). </w:t>
      </w:r>
      <w:r w:rsidR="00D92AB7" w:rsidRPr="00683FFB">
        <w:rPr>
          <w:u w:val="single"/>
        </w:rPr>
        <w:t>Etika:</w:t>
      </w:r>
      <w:r w:rsidR="00D92AB7" w:rsidRPr="00683FFB">
        <w:t xml:space="preserve"> konečný cieľ je pre neho dobro a tým sa zaoberá etika. Za najvyššie dobro pokladá blaženosť (život založený na rozumovej činnosti duše). Rozvoj cností, schopností. Poukazuje na úlohu výchovy. Cnosti rozdeľuje na </w:t>
      </w:r>
      <w:r w:rsidR="00D92AB7" w:rsidRPr="00683FFB">
        <w:rPr>
          <w:u w:val="single"/>
        </w:rPr>
        <w:t xml:space="preserve">etické </w:t>
      </w:r>
      <w:r w:rsidR="00D92AB7" w:rsidRPr="00683FFB">
        <w:t>(štedrosť, striedmosť, pokojnosť) a </w:t>
      </w:r>
      <w:r w:rsidR="00D92AB7" w:rsidRPr="00683FFB">
        <w:rPr>
          <w:u w:val="single"/>
        </w:rPr>
        <w:t>dianoetické</w:t>
      </w:r>
      <w:r w:rsidR="00D92AB7" w:rsidRPr="00683FFB">
        <w:t xml:space="preserve"> (rozumné čiže: rozumnosť, umenie, vedenie). </w:t>
      </w:r>
      <w:r w:rsidR="00D92AB7" w:rsidRPr="00683FFB">
        <w:rPr>
          <w:u w:val="single"/>
        </w:rPr>
        <w:t xml:space="preserve"> Pojem stredu</w:t>
      </w:r>
      <w:r w:rsidR="00D92AB7" w:rsidRPr="00683FFB">
        <w:t xml:space="preserve"> sa nachádza vždy medzi dvoma krajnosťami, mravná výchova. </w:t>
      </w:r>
      <w:r w:rsidR="00D92AB7" w:rsidRPr="00683FFB">
        <w:rPr>
          <w:u w:val="single"/>
        </w:rPr>
        <w:t>Učenie o štáte:</w:t>
      </w:r>
      <w:r w:rsidR="00D92AB7" w:rsidRPr="00683FFB">
        <w:t xml:space="preserve"> vlády posudzuje podľa toho, či majú na zreteli všeobecný prospech. Tomuto cieľu sa spreneveruje </w:t>
      </w:r>
      <w:r w:rsidR="00D92AB7" w:rsidRPr="00683FFB">
        <w:rPr>
          <w:u w:val="single"/>
        </w:rPr>
        <w:t>Tyrania</w:t>
      </w:r>
      <w:r w:rsidR="00D92AB7" w:rsidRPr="00683FFB">
        <w:t xml:space="preserve"> (despotická vláda jednotlivca), </w:t>
      </w:r>
      <w:r w:rsidR="00D92AB7" w:rsidRPr="00683FFB">
        <w:rPr>
          <w:u w:val="single"/>
        </w:rPr>
        <w:t>Oligarchia</w:t>
      </w:r>
      <w:r w:rsidR="00D92AB7" w:rsidRPr="00683FFB">
        <w:t xml:space="preserve"> (vláda malej skupiny, kt. presadzuje záujmy majetných), </w:t>
      </w:r>
      <w:r w:rsidR="00D92AB7" w:rsidRPr="00683FFB">
        <w:rPr>
          <w:u w:val="single"/>
        </w:rPr>
        <w:t>Demokracia</w:t>
      </w:r>
      <w:r w:rsidR="00D92AB7" w:rsidRPr="00683FFB">
        <w:t xml:space="preserve"> (sebecká vláda väčšiny z chudobnej vrstvy). Naopak </w:t>
      </w:r>
      <w:r w:rsidR="00D92AB7" w:rsidRPr="00683FFB">
        <w:rPr>
          <w:u w:val="single"/>
        </w:rPr>
        <w:t>Monarchia, aristokracia</w:t>
      </w:r>
      <w:r w:rsidR="00D92AB7" w:rsidRPr="00683FFB">
        <w:t xml:space="preserve"> (vláda menšiny pozostávajúca z najlepších) a </w:t>
      </w:r>
      <w:r w:rsidR="00D92AB7" w:rsidRPr="00683FFB">
        <w:rPr>
          <w:u w:val="single"/>
        </w:rPr>
        <w:t>Politea</w:t>
      </w:r>
      <w:r w:rsidR="00D92AB7" w:rsidRPr="00683FFB">
        <w:t xml:space="preserve"> (rozumná, nesebecká vláda väčšiny), presadzujú dobro celku. Ponecháva súkromné vlastníctvo, rodinu a otroctvo. Jeho filozofia sa stala v scholastike východiskom. </w:t>
      </w:r>
    </w:p>
    <w:p w:rsidR="00D92AB7" w:rsidRDefault="00975AA8" w:rsidP="00E35400">
      <w:pPr>
        <w:tabs>
          <w:tab w:val="left" w:pos="1843"/>
          <w:tab w:val="left" w:pos="2977"/>
        </w:tabs>
        <w:spacing w:after="0"/>
        <w:jc w:val="both"/>
      </w:pPr>
      <w:r>
        <w:rPr>
          <w:noProof/>
          <w:lang w:eastAsia="sk-SK"/>
        </w:rPr>
        <w:drawing>
          <wp:anchor distT="0" distB="0" distL="114300" distR="114300" simplePos="0" relativeHeight="251658240" behindDoc="1" locked="0" layoutInCell="1" allowOverlap="1">
            <wp:simplePos x="0" y="0"/>
            <wp:positionH relativeFrom="column">
              <wp:posOffset>341999</wp:posOffset>
            </wp:positionH>
            <wp:positionV relativeFrom="paragraph">
              <wp:posOffset>73955</wp:posOffset>
            </wp:positionV>
            <wp:extent cx="5052680" cy="2817628"/>
            <wp:effectExtent l="19050" t="0" r="0" b="0"/>
            <wp:wrapNone/>
            <wp:docPr id="1" name="Obrázek 0" descr="Plato-Socrates-Aristo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o-Socrates-Aristotle.png"/>
                    <pic:cNvPicPr/>
                  </pic:nvPicPr>
                  <pic:blipFill>
                    <a:blip r:embed="rId7" cstate="print"/>
                    <a:stretch>
                      <a:fillRect/>
                    </a:stretch>
                  </pic:blipFill>
                  <pic:spPr>
                    <a:xfrm>
                      <a:off x="0" y="0"/>
                      <a:ext cx="5052680" cy="2817628"/>
                    </a:xfrm>
                    <a:prstGeom prst="rect">
                      <a:avLst/>
                    </a:prstGeom>
                  </pic:spPr>
                </pic:pic>
              </a:graphicData>
            </a:graphic>
          </wp:anchor>
        </w:drawing>
      </w:r>
    </w:p>
    <w:p w:rsidR="00B7008D" w:rsidRDefault="00B7008D"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Pr="00975AA8" w:rsidRDefault="00975AA8" w:rsidP="00E35400">
      <w:pPr>
        <w:tabs>
          <w:tab w:val="left" w:pos="1843"/>
          <w:tab w:val="left" w:pos="2977"/>
        </w:tabs>
        <w:spacing w:after="0"/>
        <w:jc w:val="both"/>
        <w:rPr>
          <w:color w:val="808080" w:themeColor="background1" w:themeShade="80"/>
        </w:rPr>
      </w:pPr>
      <w:r w:rsidRPr="00975AA8">
        <w:rPr>
          <w:color w:val="808080" w:themeColor="background1" w:themeShade="80"/>
        </w:rPr>
        <w:t xml:space="preserve">                          Platón</w:t>
      </w:r>
      <w:r w:rsidRPr="00975AA8">
        <w:rPr>
          <w:color w:val="808080" w:themeColor="background1" w:themeShade="80"/>
        </w:rPr>
        <w:tab/>
      </w:r>
      <w:r w:rsidRPr="00975AA8">
        <w:rPr>
          <w:color w:val="808080" w:themeColor="background1" w:themeShade="80"/>
        </w:rPr>
        <w:tab/>
        <w:t xml:space="preserve">        Sokrates</w:t>
      </w:r>
      <w:r w:rsidRPr="00975AA8">
        <w:rPr>
          <w:color w:val="808080" w:themeColor="background1" w:themeShade="80"/>
        </w:rPr>
        <w:tab/>
      </w:r>
      <w:r w:rsidRPr="00975AA8">
        <w:rPr>
          <w:color w:val="808080" w:themeColor="background1" w:themeShade="80"/>
        </w:rPr>
        <w:tab/>
      </w:r>
      <w:r w:rsidRPr="00975AA8">
        <w:rPr>
          <w:color w:val="808080" w:themeColor="background1" w:themeShade="80"/>
        </w:rPr>
        <w:tab/>
        <w:t xml:space="preserve">       Aristoteles</w:t>
      </w:r>
      <w:r w:rsidRPr="00975AA8">
        <w:rPr>
          <w:color w:val="808080" w:themeColor="background1" w:themeShade="80"/>
        </w:rPr>
        <w:tab/>
      </w:r>
    </w:p>
    <w:p w:rsidR="00B7008D" w:rsidRPr="00683FFB" w:rsidRDefault="00B7008D" w:rsidP="00E35400">
      <w:pPr>
        <w:tabs>
          <w:tab w:val="left" w:pos="1843"/>
          <w:tab w:val="left" w:pos="2977"/>
        </w:tabs>
        <w:spacing w:after="0"/>
        <w:jc w:val="both"/>
      </w:pPr>
    </w:p>
    <w:p w:rsidR="005C0E70" w:rsidRPr="005C0E70" w:rsidRDefault="00D92AB7" w:rsidP="00E35400">
      <w:pPr>
        <w:tabs>
          <w:tab w:val="left" w:pos="1843"/>
          <w:tab w:val="left" w:pos="2977"/>
        </w:tabs>
        <w:spacing w:after="0"/>
        <w:jc w:val="both"/>
        <w:rPr>
          <w:b/>
          <w:u w:val="single"/>
        </w:rPr>
      </w:pPr>
      <w:r w:rsidRPr="005C0E70">
        <w:rPr>
          <w:b/>
          <w:u w:val="single"/>
        </w:rPr>
        <w:lastRenderedPageBreak/>
        <w:t>3. Poklasické ob</w:t>
      </w:r>
      <w:r w:rsidR="003B5C22" w:rsidRPr="005C0E70">
        <w:rPr>
          <w:b/>
          <w:u w:val="single"/>
        </w:rPr>
        <w:t xml:space="preserve">dobie gréckej filozofie: </w:t>
      </w:r>
    </w:p>
    <w:p w:rsidR="0057102E" w:rsidRDefault="00C40AAC" w:rsidP="00E35400">
      <w:pPr>
        <w:tabs>
          <w:tab w:val="left" w:pos="1843"/>
          <w:tab w:val="left" w:pos="2977"/>
        </w:tabs>
        <w:spacing w:after="0"/>
        <w:jc w:val="both"/>
      </w:pPr>
      <w:r w:rsidRPr="00683FFB">
        <w:t xml:space="preserve">Nazýva sa aj obdobím Helenizmu. </w:t>
      </w:r>
    </w:p>
    <w:p w:rsidR="005C0E70" w:rsidRPr="00683FFB" w:rsidRDefault="005C0E70" w:rsidP="00E35400">
      <w:pPr>
        <w:tabs>
          <w:tab w:val="left" w:pos="1843"/>
          <w:tab w:val="left" w:pos="2977"/>
        </w:tabs>
        <w:spacing w:after="0"/>
        <w:jc w:val="both"/>
      </w:pPr>
    </w:p>
    <w:p w:rsidR="001F7EC8" w:rsidRPr="00683FFB" w:rsidRDefault="00C40AAC" w:rsidP="001F7EC8">
      <w:pPr>
        <w:tabs>
          <w:tab w:val="left" w:pos="1843"/>
          <w:tab w:val="left" w:pos="2977"/>
        </w:tabs>
        <w:spacing w:after="0"/>
        <w:jc w:val="both"/>
      </w:pPr>
      <w:r w:rsidRPr="00683FFB">
        <w:rPr>
          <w:b/>
        </w:rPr>
        <w:t>Stoici:</w:t>
      </w:r>
      <w:r w:rsidRPr="00683FFB">
        <w:t xml:space="preserve"> jej zakladateľom je </w:t>
      </w:r>
      <w:r w:rsidRPr="00683FFB">
        <w:rPr>
          <w:u w:val="single"/>
        </w:rPr>
        <w:t>Zenón z Kitia</w:t>
      </w:r>
      <w:r w:rsidRPr="00683FFB">
        <w:t xml:space="preserve">. </w:t>
      </w:r>
      <w:r w:rsidR="001F7EC8" w:rsidRPr="00683FFB">
        <w:t>Vo vývine tejto školy rozlišujeme 3 obdobia:</w:t>
      </w:r>
    </w:p>
    <w:p w:rsidR="001F7EC8" w:rsidRPr="00683FFB" w:rsidRDefault="001F7EC8" w:rsidP="001F7EC8">
      <w:pPr>
        <w:tabs>
          <w:tab w:val="left" w:pos="1843"/>
          <w:tab w:val="left" w:pos="2977"/>
        </w:tabs>
        <w:spacing w:after="0"/>
        <w:jc w:val="both"/>
      </w:pPr>
      <w:r w:rsidRPr="00683FFB">
        <w:tab/>
        <w:t xml:space="preserve">- </w:t>
      </w:r>
      <w:r w:rsidRPr="00683FFB">
        <w:rPr>
          <w:u w:val="single"/>
        </w:rPr>
        <w:t>Starší stoicizmus</w:t>
      </w:r>
      <w:r w:rsidRPr="00683FFB">
        <w:t xml:space="preserve"> (Zenón z Kitia, Kleantes, Chrysippos)</w:t>
      </w:r>
    </w:p>
    <w:p w:rsidR="001F7EC8" w:rsidRPr="00683FFB" w:rsidRDefault="001F7EC8" w:rsidP="001F7EC8">
      <w:pPr>
        <w:tabs>
          <w:tab w:val="left" w:pos="1843"/>
          <w:tab w:val="left" w:pos="2977"/>
        </w:tabs>
        <w:spacing w:after="0"/>
        <w:jc w:val="both"/>
      </w:pPr>
      <w:r w:rsidRPr="00683FFB">
        <w:tab/>
        <w:t xml:space="preserve">- </w:t>
      </w:r>
      <w:r w:rsidRPr="00683FFB">
        <w:rPr>
          <w:u w:val="single"/>
        </w:rPr>
        <w:t xml:space="preserve">Stredný stoicizmus </w:t>
      </w:r>
      <w:r w:rsidRPr="00683FFB">
        <w:t>(Panaitios, Poseidonios)</w:t>
      </w:r>
    </w:p>
    <w:p w:rsidR="001F7EC8" w:rsidRPr="00683FFB" w:rsidRDefault="001F7EC8" w:rsidP="001F7EC8">
      <w:pPr>
        <w:tabs>
          <w:tab w:val="left" w:pos="1843"/>
          <w:tab w:val="left" w:pos="2977"/>
        </w:tabs>
        <w:spacing w:after="0"/>
        <w:jc w:val="both"/>
      </w:pPr>
      <w:r w:rsidRPr="00683FFB">
        <w:tab/>
        <w:t xml:space="preserve">- </w:t>
      </w:r>
      <w:r w:rsidRPr="00683FFB">
        <w:rPr>
          <w:u w:val="single"/>
        </w:rPr>
        <w:t>Rímsky stoicizmus</w:t>
      </w:r>
      <w:r w:rsidRPr="00683FFB">
        <w:t xml:space="preserve"> (Seneca, Epiktetos, Marcus Aurelius – jeho dielo </w:t>
      </w:r>
      <w:r w:rsidRPr="00683FFB">
        <w:rPr>
          <w:i/>
        </w:rPr>
        <w:t>Rozhovory so sebou samým</w:t>
      </w:r>
      <w:r w:rsidRPr="00683FFB">
        <w:t xml:space="preserve"> vzniklo na území dnešného SR)</w:t>
      </w:r>
    </w:p>
    <w:p w:rsidR="001F7EC8" w:rsidRDefault="00C40AAC" w:rsidP="00E35400">
      <w:pPr>
        <w:tabs>
          <w:tab w:val="left" w:pos="1843"/>
          <w:tab w:val="left" w:pos="2977"/>
        </w:tabs>
        <w:spacing w:after="0"/>
        <w:jc w:val="both"/>
      </w:pPr>
      <w:r w:rsidRPr="00683FFB">
        <w:t xml:space="preserve">Filozofiu delili na logiku, fyziku a etiku. </w:t>
      </w:r>
      <w:r w:rsidRPr="00683FFB">
        <w:rPr>
          <w:u w:val="single"/>
        </w:rPr>
        <w:t>Logiku</w:t>
      </w:r>
      <w:r w:rsidRPr="00683FFB">
        <w:t xml:space="preserve"> chápali ako náuku o jazyku, odlíšili etymológiu (učenie o vzniku slov) od učenia o význame slov. Pokladajú sa za predchodcov vedy o znakoch – semiológia. Vo </w:t>
      </w:r>
      <w:r w:rsidRPr="00683FFB">
        <w:rPr>
          <w:u w:val="single"/>
        </w:rPr>
        <w:t>Fyzike</w:t>
      </w:r>
      <w:r w:rsidRPr="00683FFB">
        <w:t xml:space="preserve"> preberajú od Herakleita pojem logu, pripisujú mu význam svetového zákona. </w:t>
      </w:r>
      <w:r w:rsidRPr="00683FFB">
        <w:rPr>
          <w:u w:val="single"/>
        </w:rPr>
        <w:t>Etika</w:t>
      </w:r>
      <w:r w:rsidRPr="00683FFB">
        <w:t xml:space="preserve"> je ic</w:t>
      </w:r>
      <w:r w:rsidR="001F7EC8" w:rsidRPr="00683FFB">
        <w:t>h</w:t>
      </w:r>
      <w:r w:rsidRPr="00683FFB">
        <w:t xml:space="preserve"> ústredným bodom. </w:t>
      </w:r>
      <w:r w:rsidR="001F7EC8" w:rsidRPr="00683FFB">
        <w:t xml:space="preserve">Stoický pokoj a stoická povaha - potreba dosiahnuť </w:t>
      </w:r>
      <w:r w:rsidR="001F7EC8" w:rsidRPr="00683FFB">
        <w:rPr>
          <w:u w:val="single"/>
        </w:rPr>
        <w:t>ataraxiu</w:t>
      </w:r>
      <w:r w:rsidR="001F7EC8" w:rsidRPr="00683FFB">
        <w:t xml:space="preserve"> (duševný pokoj zachovaný za každých okolností). Podľa nich sa má človek zbavovať všetkých vášní a dospieť do stavu rozumnej vyrovnanosti. Sú presvedčený, že duša je súčasťou svetového celku. Život človeka je predurčený a on sám ho nijako nemôže zmeniť. Prijímali svoje povinnosti.   </w:t>
      </w:r>
    </w:p>
    <w:p w:rsidR="005C0E70" w:rsidRPr="00683FFB" w:rsidRDefault="005C0E70" w:rsidP="00E35400">
      <w:pPr>
        <w:tabs>
          <w:tab w:val="left" w:pos="1843"/>
          <w:tab w:val="left" w:pos="2977"/>
        </w:tabs>
        <w:spacing w:after="0"/>
        <w:jc w:val="both"/>
      </w:pPr>
    </w:p>
    <w:p w:rsidR="001F7EC8" w:rsidRDefault="001F7EC8" w:rsidP="00E35400">
      <w:pPr>
        <w:tabs>
          <w:tab w:val="left" w:pos="1843"/>
          <w:tab w:val="left" w:pos="2977"/>
        </w:tabs>
        <w:spacing w:after="0"/>
        <w:jc w:val="both"/>
      </w:pPr>
      <w:r w:rsidRPr="00683FFB">
        <w:rPr>
          <w:b/>
        </w:rPr>
        <w:t>Epikuros a jeho škola:</w:t>
      </w:r>
      <w:r w:rsidRPr="00683FFB">
        <w:t xml:space="preserve"> Epikuros založil v Aténach školu – Epikurova záhrada (v záhrade). Hlásil sa k filozofií </w:t>
      </w:r>
      <w:r w:rsidRPr="00683FFB">
        <w:rPr>
          <w:u w:val="single"/>
        </w:rPr>
        <w:t>atomizmu</w:t>
      </w:r>
      <w:r w:rsidRPr="00683FFB">
        <w:t xml:space="preserve">. Dáva atómom v ich pohybe možnosť odchýlky. V centre jeho záujmu je </w:t>
      </w:r>
      <w:r w:rsidRPr="00683FFB">
        <w:rPr>
          <w:u w:val="single"/>
        </w:rPr>
        <w:t>etika</w:t>
      </w:r>
      <w:r w:rsidRPr="00683FFB">
        <w:t xml:space="preserve">. Vyzdvihol blaženosť, treba sa vyhýbať utrpeniu, vyhľadávať slasť v umiernenom spôsobe života, ktorý je naplnený duchovnými pôžitkami z filozofického rozjímania. </w:t>
      </w:r>
    </w:p>
    <w:p w:rsidR="005C0E70" w:rsidRPr="00683FFB" w:rsidRDefault="005C0E70" w:rsidP="00E35400">
      <w:pPr>
        <w:tabs>
          <w:tab w:val="left" w:pos="1843"/>
          <w:tab w:val="left" w:pos="2977"/>
        </w:tabs>
        <w:spacing w:after="0"/>
        <w:jc w:val="both"/>
      </w:pPr>
    </w:p>
    <w:p w:rsidR="001F7EC8" w:rsidRDefault="001F7EC8" w:rsidP="00E35400">
      <w:pPr>
        <w:tabs>
          <w:tab w:val="left" w:pos="1843"/>
          <w:tab w:val="left" w:pos="2977"/>
        </w:tabs>
        <w:spacing w:after="0"/>
        <w:jc w:val="both"/>
      </w:pPr>
      <w:r w:rsidRPr="00683FFB">
        <w:rPr>
          <w:b/>
        </w:rPr>
        <w:t>Skeptici:</w:t>
      </w:r>
      <w:r w:rsidRPr="00683FFB">
        <w:t xml:space="preserve"> Zakladateľom bol </w:t>
      </w:r>
      <w:r w:rsidRPr="00683FFB">
        <w:rPr>
          <w:u w:val="single"/>
        </w:rPr>
        <w:t>Pyrrhón z Elidy</w:t>
      </w:r>
      <w:r w:rsidRPr="00683FFB">
        <w:t xml:space="preserve">. Skeptické učenie systematizoval </w:t>
      </w:r>
      <w:r w:rsidRPr="00683FFB">
        <w:rPr>
          <w:u w:val="single"/>
        </w:rPr>
        <w:t>Sextus Empiricus</w:t>
      </w:r>
      <w:r w:rsidR="00683FFB" w:rsidRPr="00683FFB">
        <w:t xml:space="preserve">. Ku skepticizmu sa prikláňal aj </w:t>
      </w:r>
      <w:r w:rsidR="00683FFB" w:rsidRPr="00683FFB">
        <w:rPr>
          <w:u w:val="single"/>
        </w:rPr>
        <w:t>Marcus Tullius Cicero</w:t>
      </w:r>
      <w:r w:rsidR="00683FFB" w:rsidRPr="00683FFB">
        <w:t xml:space="preserve">. Skeptici pochybujú o možnosti poznať svet. Východisko nachádzajú v odporúčaní zdržať sa súdenia. Až deď sa zbavíme nároku spoznať svet, dospejeme do stavu duševného pokoja. </w:t>
      </w:r>
    </w:p>
    <w:p w:rsidR="005C0E70" w:rsidRPr="00683FFB" w:rsidRDefault="005C0E70" w:rsidP="00E35400">
      <w:pPr>
        <w:tabs>
          <w:tab w:val="left" w:pos="1843"/>
          <w:tab w:val="left" w:pos="2977"/>
        </w:tabs>
        <w:spacing w:after="0"/>
        <w:jc w:val="both"/>
      </w:pPr>
    </w:p>
    <w:p w:rsidR="00683FFB" w:rsidRPr="00683FFB" w:rsidRDefault="00683FFB" w:rsidP="00E35400">
      <w:pPr>
        <w:tabs>
          <w:tab w:val="left" w:pos="1843"/>
          <w:tab w:val="left" w:pos="2977"/>
        </w:tabs>
        <w:spacing w:after="0"/>
        <w:jc w:val="both"/>
      </w:pPr>
      <w:r w:rsidRPr="00683FFB">
        <w:rPr>
          <w:b/>
        </w:rPr>
        <w:t>Novoplatonizmus:</w:t>
      </w:r>
      <w:r w:rsidRPr="00683FFB">
        <w:t xml:space="preserve"> vychádza z Platónovej filozofie, preberá aj prvky z Aristotelovho učenia, stoicizmu aj skepticizmu. Hlavný predstaviteľ je </w:t>
      </w:r>
      <w:r w:rsidRPr="00683FFB">
        <w:rPr>
          <w:u w:val="single"/>
        </w:rPr>
        <w:t>Plotinos</w:t>
      </w:r>
      <w:r w:rsidRPr="00683FFB">
        <w:t xml:space="preserve">. Svoje práce nevydával, až jeho žiak </w:t>
      </w:r>
      <w:r w:rsidRPr="00683FFB">
        <w:rPr>
          <w:u w:val="single"/>
        </w:rPr>
        <w:t>Porfýrio</w:t>
      </w:r>
      <w:r w:rsidRPr="00683FFB">
        <w:t xml:space="preserve">. Všetky formy bytia a podoby sveta chce odvodiť z jednotného božského základu, ktorý nazýva </w:t>
      </w:r>
      <w:r w:rsidRPr="00683FFB">
        <w:rPr>
          <w:u w:val="single"/>
        </w:rPr>
        <w:t>jedno</w:t>
      </w:r>
      <w:r w:rsidRPr="00683FFB">
        <w:t xml:space="preserve"> (je absolútne, dokonalé). Jedna si vyžaduje, aby sme očistili svoju dušu a dostali sa do stavu extázy (je to mystická skúsenosť). Novoplatonizmus pripravil pôdu pre budovanie filozofie kresťanského stredoveku. Čerpá z nej najmä Aurelius Augustinua a Boethius. </w:t>
      </w:r>
    </w:p>
    <w:p w:rsidR="00683FFB" w:rsidRDefault="00683FFB"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Default="00B7008D" w:rsidP="00E35400">
      <w:pPr>
        <w:tabs>
          <w:tab w:val="left" w:pos="1843"/>
          <w:tab w:val="left" w:pos="2977"/>
        </w:tabs>
        <w:spacing w:after="0"/>
        <w:jc w:val="both"/>
      </w:pPr>
    </w:p>
    <w:p w:rsidR="00B7008D" w:rsidRPr="00683FFB" w:rsidRDefault="00B7008D" w:rsidP="00E35400">
      <w:pPr>
        <w:tabs>
          <w:tab w:val="left" w:pos="1843"/>
          <w:tab w:val="left" w:pos="2977"/>
        </w:tabs>
        <w:spacing w:after="0"/>
        <w:jc w:val="both"/>
      </w:pPr>
    </w:p>
    <w:p w:rsidR="00683FFB" w:rsidRDefault="00683FFB" w:rsidP="00E35400">
      <w:pPr>
        <w:tabs>
          <w:tab w:val="left" w:pos="1843"/>
          <w:tab w:val="left" w:pos="2977"/>
        </w:tabs>
        <w:spacing w:after="0"/>
        <w:jc w:val="both"/>
        <w:rPr>
          <w:b/>
          <w:sz w:val="28"/>
          <w:szCs w:val="28"/>
          <w:u w:val="single"/>
        </w:rPr>
      </w:pPr>
      <w:r w:rsidRPr="005C0E70">
        <w:rPr>
          <w:b/>
          <w:sz w:val="28"/>
          <w:szCs w:val="28"/>
          <w:u w:val="single"/>
        </w:rPr>
        <w:lastRenderedPageBreak/>
        <w:t>Stredoveká filozofia:</w:t>
      </w:r>
    </w:p>
    <w:p w:rsidR="005C0E70" w:rsidRDefault="005C0E70" w:rsidP="00E35400">
      <w:pPr>
        <w:tabs>
          <w:tab w:val="left" w:pos="1843"/>
          <w:tab w:val="left" w:pos="2977"/>
        </w:tabs>
        <w:spacing w:after="0"/>
        <w:jc w:val="both"/>
        <w:rPr>
          <w:b/>
          <w:u w:val="single"/>
        </w:rPr>
      </w:pPr>
    </w:p>
    <w:p w:rsidR="005C0E70" w:rsidRPr="005C0E70" w:rsidRDefault="005C0E70" w:rsidP="00E35400">
      <w:pPr>
        <w:tabs>
          <w:tab w:val="left" w:pos="1843"/>
          <w:tab w:val="left" w:pos="2977"/>
        </w:tabs>
        <w:spacing w:after="0"/>
        <w:jc w:val="both"/>
      </w:pPr>
      <w:r>
        <w:t xml:space="preserve">Pozadie náboženskej viery (kresťanstvo, islam, židovstvo). Môžeme ho rozčleniť na dve obdobia: </w:t>
      </w:r>
      <w:r>
        <w:tab/>
        <w:t xml:space="preserve">1. </w:t>
      </w:r>
      <w:r>
        <w:rPr>
          <w:u w:val="single"/>
        </w:rPr>
        <w:t>Patristika</w:t>
      </w:r>
    </w:p>
    <w:p w:rsidR="005C0E70" w:rsidRDefault="005C0E70" w:rsidP="005C0E70">
      <w:pPr>
        <w:tabs>
          <w:tab w:val="left" w:pos="1843"/>
          <w:tab w:val="left" w:pos="2977"/>
        </w:tabs>
        <w:spacing w:after="0"/>
        <w:jc w:val="both"/>
        <w:rPr>
          <w:u w:val="single"/>
        </w:rPr>
      </w:pPr>
      <w:r>
        <w:tab/>
        <w:t xml:space="preserve">2. </w:t>
      </w:r>
      <w:r w:rsidRPr="005C0E70">
        <w:rPr>
          <w:u w:val="single"/>
        </w:rPr>
        <w:t>Scholastika</w:t>
      </w:r>
      <w:r>
        <w:rPr>
          <w:u w:val="single"/>
        </w:rPr>
        <w:t>:</w:t>
      </w:r>
      <w:r w:rsidRPr="005C0E70">
        <w:t xml:space="preserve"> </w:t>
      </w:r>
      <w:r>
        <w:tab/>
        <w:t xml:space="preserve">- </w:t>
      </w:r>
      <w:r>
        <w:rPr>
          <w:u w:val="single"/>
        </w:rPr>
        <w:t>Ranná scholastika</w:t>
      </w:r>
    </w:p>
    <w:p w:rsidR="005C0E70" w:rsidRDefault="005C0E70" w:rsidP="005C0E70">
      <w:pPr>
        <w:tabs>
          <w:tab w:val="left" w:pos="1843"/>
          <w:tab w:val="left" w:pos="2977"/>
        </w:tabs>
        <w:spacing w:after="0"/>
        <w:jc w:val="both"/>
        <w:rPr>
          <w:u w:val="single"/>
        </w:rPr>
      </w:pPr>
      <w:r>
        <w:tab/>
      </w:r>
      <w:r>
        <w:tab/>
      </w:r>
      <w:r>
        <w:tab/>
        <w:t xml:space="preserve">- </w:t>
      </w:r>
      <w:r>
        <w:rPr>
          <w:u w:val="single"/>
        </w:rPr>
        <w:t>Vrcholná skolastika</w:t>
      </w:r>
    </w:p>
    <w:p w:rsidR="005C0E70" w:rsidRDefault="005C0E70" w:rsidP="005C0E70">
      <w:pPr>
        <w:tabs>
          <w:tab w:val="left" w:pos="1843"/>
          <w:tab w:val="left" w:pos="2977"/>
        </w:tabs>
        <w:spacing w:after="0"/>
        <w:jc w:val="both"/>
        <w:rPr>
          <w:u w:val="single"/>
        </w:rPr>
      </w:pPr>
      <w:r>
        <w:tab/>
      </w:r>
      <w:r>
        <w:tab/>
      </w:r>
      <w:r>
        <w:tab/>
        <w:t xml:space="preserve">- </w:t>
      </w:r>
      <w:r>
        <w:rPr>
          <w:u w:val="single"/>
        </w:rPr>
        <w:t>Neskorá sholastika</w:t>
      </w:r>
    </w:p>
    <w:p w:rsidR="005C0E70" w:rsidRDefault="005C0E70" w:rsidP="005C0E70">
      <w:pPr>
        <w:tabs>
          <w:tab w:val="left" w:pos="1843"/>
          <w:tab w:val="left" w:pos="2977"/>
        </w:tabs>
        <w:spacing w:after="0"/>
        <w:jc w:val="both"/>
      </w:pPr>
      <w:r>
        <w:rPr>
          <w:b/>
          <w:u w:val="single"/>
        </w:rPr>
        <w:t>1. Patristika:</w:t>
      </w:r>
    </w:p>
    <w:p w:rsidR="002D7211" w:rsidRDefault="002D7211" w:rsidP="005C0E70">
      <w:pPr>
        <w:tabs>
          <w:tab w:val="left" w:pos="1843"/>
          <w:tab w:val="left" w:pos="2977"/>
        </w:tabs>
        <w:spacing w:after="0"/>
        <w:jc w:val="both"/>
      </w:pPr>
      <w:r>
        <w:t>Pater (otec) bol čestný titul pre učiteľa múdrosti, názov autority, duchovný kňazi. Dva smery: jeden sa otvára pohanskému mysleniu aby sa pred ním vzápätí uzavrel, kladie do priameho protikladu múdrosť filozofov a múdrosť božiu, a preberanie z antiky učenie o logu, novoplatonizmus, učenie stoikov.  Tieto dva smery reprezentujú:</w:t>
      </w:r>
    </w:p>
    <w:p w:rsidR="005C0E70" w:rsidRDefault="002D7211" w:rsidP="005C0E70">
      <w:pPr>
        <w:tabs>
          <w:tab w:val="left" w:pos="1843"/>
          <w:tab w:val="left" w:pos="2977"/>
        </w:tabs>
        <w:spacing w:after="0"/>
        <w:jc w:val="both"/>
      </w:pPr>
      <w:r>
        <w:tab/>
      </w:r>
      <w:r>
        <w:rPr>
          <w:u w:val="single"/>
        </w:rPr>
        <w:t>Tertullianus</w:t>
      </w:r>
      <w:r>
        <w:t xml:space="preserve"> odmieta filozofiu. Zdôrazňuje absurdnosť kresťanskej viery z hľadiska pojmového myslenia. </w:t>
      </w:r>
    </w:p>
    <w:p w:rsidR="002D7211" w:rsidRDefault="002D7211" w:rsidP="005C0E70">
      <w:pPr>
        <w:tabs>
          <w:tab w:val="left" w:pos="1843"/>
          <w:tab w:val="left" w:pos="2977"/>
        </w:tabs>
        <w:spacing w:after="0"/>
        <w:jc w:val="both"/>
      </w:pPr>
      <w:r>
        <w:tab/>
      </w:r>
      <w:r>
        <w:rPr>
          <w:u w:val="single"/>
        </w:rPr>
        <w:t>Origenes</w:t>
      </w:r>
      <w:r>
        <w:t xml:space="preserve"> presadzuje filozofiu ako reflexiu (odraz) obsahov zjavenia. Trestom za hriechy je spojenie duše z človekom a má len možnosť očisťovania. </w:t>
      </w:r>
    </w:p>
    <w:p w:rsidR="002D7211" w:rsidRDefault="002D7211" w:rsidP="005C0E70">
      <w:pPr>
        <w:tabs>
          <w:tab w:val="left" w:pos="1843"/>
          <w:tab w:val="left" w:pos="2977"/>
        </w:tabs>
        <w:spacing w:after="0"/>
        <w:jc w:val="both"/>
        <w:rPr>
          <w:u w:val="single"/>
        </w:rPr>
      </w:pPr>
      <w:r>
        <w:tab/>
      </w:r>
      <w:r w:rsidRPr="002D7211">
        <w:rPr>
          <w:u w:val="single"/>
        </w:rPr>
        <w:t>Ambrosius</w:t>
      </w:r>
    </w:p>
    <w:p w:rsidR="002D7211" w:rsidRPr="006A692A" w:rsidRDefault="002D7211" w:rsidP="005C0E70">
      <w:pPr>
        <w:tabs>
          <w:tab w:val="left" w:pos="1843"/>
          <w:tab w:val="left" w:pos="2977"/>
        </w:tabs>
        <w:spacing w:after="0"/>
        <w:jc w:val="both"/>
      </w:pPr>
      <w:r>
        <w:tab/>
      </w:r>
      <w:r>
        <w:rPr>
          <w:u w:val="single"/>
        </w:rPr>
        <w:t>Augustinus</w:t>
      </w:r>
      <w:r w:rsidR="006A692A">
        <w:t xml:space="preserve"> vychádza z myšlienky že ak filozofia povedala pravdivé tak by si to malo kresťanstvo osvojiť na osvietenie svojej viery myslením. „pochop aby si uveril, a ver, aby si porozumel“.</w:t>
      </w:r>
    </w:p>
    <w:p w:rsidR="002D7211" w:rsidRDefault="002D7211" w:rsidP="005C0E70">
      <w:pPr>
        <w:tabs>
          <w:tab w:val="left" w:pos="1843"/>
          <w:tab w:val="left" w:pos="2977"/>
        </w:tabs>
        <w:spacing w:after="0"/>
        <w:jc w:val="both"/>
        <w:rPr>
          <w:u w:val="single"/>
        </w:rPr>
      </w:pPr>
      <w:r>
        <w:tab/>
      </w:r>
      <w:r w:rsidR="006A692A">
        <w:rPr>
          <w:u w:val="single"/>
        </w:rPr>
        <w:t>Hieronymus</w:t>
      </w:r>
    </w:p>
    <w:p w:rsidR="006A692A" w:rsidRPr="006A692A" w:rsidRDefault="006A692A" w:rsidP="005C0E70">
      <w:pPr>
        <w:tabs>
          <w:tab w:val="left" w:pos="1843"/>
          <w:tab w:val="left" w:pos="2977"/>
        </w:tabs>
        <w:spacing w:after="0"/>
        <w:jc w:val="both"/>
      </w:pPr>
      <w:r>
        <w:tab/>
      </w:r>
      <w:r>
        <w:rPr>
          <w:u w:val="single"/>
        </w:rPr>
        <w:t>Gregor Veľký</w:t>
      </w:r>
    </w:p>
    <w:p w:rsidR="00C40AAC" w:rsidRDefault="00C40AAC" w:rsidP="00E35400">
      <w:pPr>
        <w:tabs>
          <w:tab w:val="left" w:pos="1843"/>
          <w:tab w:val="left" w:pos="2977"/>
        </w:tabs>
        <w:spacing w:after="0"/>
        <w:jc w:val="both"/>
      </w:pPr>
    </w:p>
    <w:p w:rsidR="006A692A" w:rsidRDefault="006A692A" w:rsidP="00E35400">
      <w:pPr>
        <w:tabs>
          <w:tab w:val="left" w:pos="1843"/>
          <w:tab w:val="left" w:pos="2977"/>
        </w:tabs>
        <w:spacing w:after="0"/>
        <w:jc w:val="both"/>
      </w:pPr>
      <w:r>
        <w:rPr>
          <w:b/>
        </w:rPr>
        <w:t>Aurelius Augustinus:</w:t>
      </w:r>
      <w:r>
        <w:t xml:space="preserve"> najskôr bol stúpencom manichizmu (dualistické gnostické učenie), potom skepticizmu, plotinové diela, neskôr novoplatonizmu, a napokon prešiel ku kresťanstvu. Filozofiu chápe ako lásku k múdrosti. Najvyššie bytie je podľa neho Boh. Až deď človek nadobúda pochybnosti o sebe samom, začína filozofické myslenie. Základom poznania je vnútorná sebaistota vedomia. „Môžem sa mýliť vo veciach vonkajšieho sveta, môžem pochybovať o ich poznaní, ale tým, že pochybujem, uvedomujem si sám seba ako pochybujúcu bytosť.“Pravdu teda nemožno nájsť mimo človeka. Formulácia: „Nevychádzaj von, vráť sa späť do svojho vnútra! V ľudskom vnútri prebýva pravda.“ Tieto pravdy nepochádzajú zo zmyslo</w:t>
      </w:r>
      <w:r w:rsidR="00926D6F">
        <w:t xml:space="preserve">vej skúsenosti. Augustinus kritizuje čistý, primitívny materializmus. </w:t>
      </w:r>
      <w:r w:rsidR="00926D6F">
        <w:rPr>
          <w:u w:val="single"/>
        </w:rPr>
        <w:t>Teória iluminácie</w:t>
      </w:r>
      <w:r w:rsidR="00926D6F">
        <w:t xml:space="preserve"> – večné pravdy sú nám dané vďaka tomu, že vyžarujú z Boha. Najvyššou duchovnou bytosťou je človek – stal sa predmetom filozofie. Upriamil pozornosť na vedomie človeka. Človek pozostáva z tela a duše, pričom duša má nadradené postavenie. Ľudského ducha rozčleňuje na tri zložky: pamäť, rozum, vôľa. Nová filozofia človeka sa konkretizuje v etike. Základným pojmom etiky je láska, konečným cieľom ľudského snaženia je blaženosť. „Miluj – a konaj, čo chceš.“ Láska k bohu je najvyššou cnosťou a zárukou dobrého konania. Augustinova </w:t>
      </w:r>
      <w:r w:rsidR="00926D6F">
        <w:rPr>
          <w:u w:val="single"/>
        </w:rPr>
        <w:t>koncepcia dejín</w:t>
      </w:r>
      <w:r w:rsidR="00926D6F">
        <w:t>: dejiny chápe ako boj božej ríše s ríšou diabla. Filozofia ostáva filozofiou aj tam, kde vstupuje do služieb teológie. Bol otcom stredovekej filozofie.</w:t>
      </w:r>
    </w:p>
    <w:p w:rsidR="00926D6F" w:rsidRDefault="00926D6F" w:rsidP="00E35400">
      <w:pPr>
        <w:tabs>
          <w:tab w:val="left" w:pos="1843"/>
          <w:tab w:val="left" w:pos="2977"/>
        </w:tabs>
        <w:spacing w:after="0"/>
        <w:jc w:val="both"/>
      </w:pPr>
    </w:p>
    <w:p w:rsidR="00926D6F" w:rsidRDefault="00926D6F" w:rsidP="00E35400">
      <w:pPr>
        <w:tabs>
          <w:tab w:val="left" w:pos="1843"/>
          <w:tab w:val="left" w:pos="2977"/>
        </w:tabs>
        <w:spacing w:after="0"/>
        <w:jc w:val="both"/>
      </w:pPr>
      <w:r>
        <w:rPr>
          <w:b/>
          <w:u w:val="single"/>
        </w:rPr>
        <w:t>2. Scholastika:</w:t>
      </w:r>
    </w:p>
    <w:p w:rsidR="0009487B" w:rsidRDefault="00926D6F" w:rsidP="00E35400">
      <w:pPr>
        <w:tabs>
          <w:tab w:val="left" w:pos="1843"/>
          <w:tab w:val="left" w:pos="2977"/>
        </w:tabs>
        <w:spacing w:after="0"/>
        <w:jc w:val="both"/>
      </w:pPr>
      <w:r>
        <w:t>Vznik falckej školy</w:t>
      </w:r>
      <w:r w:rsidR="0009487B">
        <w:t xml:space="preserve">. Pod stredovekým názvom Dialektika sa aj v teologických otázkach používa logika. Dochádza k sporu medzi dialektikmi a antidialektikmi, ktorý má v podstate charakter sporu medzi filozofmi a teológmi. Prvé pokusy vymedziť hranicu medzi filozofiou a teológiou. </w:t>
      </w:r>
    </w:p>
    <w:p w:rsidR="0009487B" w:rsidRDefault="0009487B" w:rsidP="00E35400">
      <w:pPr>
        <w:tabs>
          <w:tab w:val="left" w:pos="1843"/>
          <w:tab w:val="left" w:pos="2977"/>
        </w:tabs>
        <w:spacing w:after="0"/>
        <w:jc w:val="both"/>
      </w:pPr>
    </w:p>
    <w:p w:rsidR="0009487B" w:rsidRDefault="0009487B" w:rsidP="00E35400">
      <w:pPr>
        <w:tabs>
          <w:tab w:val="left" w:pos="1843"/>
          <w:tab w:val="left" w:pos="2977"/>
        </w:tabs>
        <w:spacing w:after="0"/>
        <w:jc w:val="both"/>
      </w:pPr>
      <w:r>
        <w:rPr>
          <w:b/>
        </w:rPr>
        <w:lastRenderedPageBreak/>
        <w:t xml:space="preserve">Spor o univerzálie: </w:t>
      </w:r>
      <w:r>
        <w:t xml:space="preserve">(všeobecné pojmy, napr. človek) tí ktorý na otázku či sú uneverzália reálne odpovedali kladne sa nazývali </w:t>
      </w:r>
      <w:r>
        <w:rPr>
          <w:u w:val="single"/>
        </w:rPr>
        <w:t>Realisti</w:t>
      </w:r>
      <w:r>
        <w:t xml:space="preserve"> (univerzálie boli podľa nich pred vecami, odvolávali sa na Platónovu náuku o ideách). </w:t>
      </w:r>
      <w:r>
        <w:rPr>
          <w:u w:val="single"/>
        </w:rPr>
        <w:t>Nominalisti</w:t>
      </w:r>
      <w:r>
        <w:t xml:space="preserve"> – existujú len jednotlivé znaky, ktoré sú našimi výtvormi. Tento spor sa tiahne celým stredovekom. Aj novoveká filozofia sa k tomu vracia, ako ku sporu všeobecného a jednotlivého. Nastolením problému reality univerzálií sa stredoveká filozofia obracia aj k dnešnej filozofii a vede. </w:t>
      </w:r>
    </w:p>
    <w:p w:rsidR="0009487B" w:rsidRDefault="0009487B" w:rsidP="00E35400">
      <w:pPr>
        <w:tabs>
          <w:tab w:val="left" w:pos="1843"/>
          <w:tab w:val="left" w:pos="2977"/>
        </w:tabs>
        <w:spacing w:after="0"/>
        <w:jc w:val="both"/>
      </w:pPr>
    </w:p>
    <w:p w:rsidR="00926D6F" w:rsidRPr="000B1014" w:rsidRDefault="0009487B" w:rsidP="00E35400">
      <w:pPr>
        <w:tabs>
          <w:tab w:val="left" w:pos="1843"/>
          <w:tab w:val="left" w:pos="2977"/>
        </w:tabs>
        <w:spacing w:after="0"/>
        <w:jc w:val="both"/>
        <w:rPr>
          <w:b/>
        </w:rPr>
      </w:pPr>
      <w:r>
        <w:rPr>
          <w:b/>
        </w:rPr>
        <w:t xml:space="preserve">Anselm a a Abélard: </w:t>
      </w:r>
      <w:r>
        <w:rPr>
          <w:b/>
        </w:rPr>
        <w:tab/>
      </w:r>
      <w:r>
        <w:rPr>
          <w:u w:val="single"/>
        </w:rPr>
        <w:t>Anselm:</w:t>
      </w:r>
      <w:r>
        <w:t xml:space="preserve"> Človek je svojím rozumom verným obrazom boha a dialektika má účasť na božích myšlienkach. V spore o univerzálie kritizoval </w:t>
      </w:r>
      <w:r w:rsidR="000B1014">
        <w:t xml:space="preserve">nominalistov. </w:t>
      </w:r>
      <w:r>
        <w:t xml:space="preserve"> </w:t>
      </w:r>
      <w:r w:rsidR="000B1014">
        <w:t xml:space="preserve">Do dejín filozofie vstúpil formuláciou </w:t>
      </w:r>
      <w:r w:rsidR="000B1014">
        <w:rPr>
          <w:u w:val="single"/>
        </w:rPr>
        <w:t xml:space="preserve">dôkazu existencie boha </w:t>
      </w:r>
      <w:r w:rsidR="000B1014">
        <w:t>(ontologický dôkaz).</w:t>
      </w:r>
    </w:p>
    <w:p w:rsidR="000B1014" w:rsidRDefault="000B1014" w:rsidP="00E35400">
      <w:pPr>
        <w:tabs>
          <w:tab w:val="left" w:pos="1843"/>
          <w:tab w:val="left" w:pos="2977"/>
        </w:tabs>
        <w:spacing w:after="0"/>
        <w:jc w:val="both"/>
      </w:pPr>
      <w:r>
        <w:tab/>
      </w:r>
      <w:r>
        <w:tab/>
      </w:r>
      <w:r>
        <w:rPr>
          <w:u w:val="single"/>
        </w:rPr>
        <w:t>Peter Abélard</w:t>
      </w:r>
      <w:r>
        <w:t xml:space="preserve">: svoje myslenie necháva viesť logikou. Jeho stanovisko k problému univerzálií sa nazýva </w:t>
      </w:r>
      <w:r>
        <w:rPr>
          <w:u w:val="single"/>
        </w:rPr>
        <w:t>konceptualizmus</w:t>
      </w:r>
      <w:r>
        <w:t xml:space="preserve"> (všeobecné pojmy majú pred stvorením vecí svoje miesto v bohu a po stvorení vecí v ľudskom rozume. Univerzálie nesú len významy, aby umožňovali ľudskú reč. Jeho stanovisko sa približuje nominalizmu. </w:t>
      </w:r>
    </w:p>
    <w:p w:rsidR="000B1014" w:rsidRDefault="000B1014" w:rsidP="00E35400">
      <w:pPr>
        <w:tabs>
          <w:tab w:val="left" w:pos="1843"/>
          <w:tab w:val="left" w:pos="2977"/>
        </w:tabs>
        <w:spacing w:after="0"/>
        <w:jc w:val="both"/>
      </w:pPr>
    </w:p>
    <w:p w:rsidR="000B1014" w:rsidRDefault="000B1014" w:rsidP="00E35400">
      <w:pPr>
        <w:tabs>
          <w:tab w:val="left" w:pos="1843"/>
          <w:tab w:val="left" w:pos="2977"/>
        </w:tabs>
        <w:spacing w:after="0"/>
        <w:jc w:val="both"/>
      </w:pPr>
      <w:r>
        <w:rPr>
          <w:b/>
        </w:rPr>
        <w:t xml:space="preserve">Filozofia islamu a židovstva: </w:t>
      </w:r>
      <w:r>
        <w:t xml:space="preserve">Konštantínopol – tu sa stretlo grécke filozofické myslenie, rímske chápanie štátu a kresťanská viera. Komentovala sa tu Aristotelova logika a Platónove dialógy. Rozkvet filozofie v arabských krajinách. Arabskí učenci zachránili dedičstvo gréckej filozofie, predovšetkým Aristotelov filozofický odkaz. </w:t>
      </w:r>
    </w:p>
    <w:p w:rsidR="0089291F" w:rsidRPr="0089291F" w:rsidRDefault="0089291F" w:rsidP="00E35400">
      <w:pPr>
        <w:tabs>
          <w:tab w:val="left" w:pos="1843"/>
          <w:tab w:val="left" w:pos="2977"/>
        </w:tabs>
        <w:spacing w:after="0"/>
        <w:jc w:val="both"/>
      </w:pPr>
      <w:r>
        <w:tab/>
      </w:r>
      <w:r>
        <w:rPr>
          <w:u w:val="single"/>
        </w:rPr>
        <w:t>Arabská filozofia,</w:t>
      </w:r>
      <w:r>
        <w:t xml:space="preserve"> člení sa na:</w:t>
      </w:r>
      <w:r>
        <w:tab/>
        <w:t xml:space="preserve">1. </w:t>
      </w:r>
      <w:r>
        <w:rPr>
          <w:u w:val="single"/>
        </w:rPr>
        <w:t>Východnú</w:t>
      </w:r>
      <w:r w:rsidRPr="0089291F">
        <w:t xml:space="preserve"> </w:t>
      </w:r>
      <w:r>
        <w:t xml:space="preserve">(Bagdad), </w:t>
      </w:r>
      <w:r>
        <w:rPr>
          <w:u w:val="single"/>
        </w:rPr>
        <w:t>Al Kindí, Al Fárábí</w:t>
      </w:r>
      <w:r>
        <w:t xml:space="preserve">: oboch zreteľne ovplyvnil novoplatonizmus, najmä učenie o emanácií (vyžarovaní) všetkých javov z jedného ducha. Až </w:t>
      </w:r>
      <w:r>
        <w:rPr>
          <w:u w:val="single"/>
        </w:rPr>
        <w:t>Avicenna</w:t>
      </w:r>
      <w:r>
        <w:t xml:space="preserve"> potláčas vplyv novoplatonizmu v prospech Aristotela. </w:t>
      </w:r>
    </w:p>
    <w:p w:rsidR="0089291F" w:rsidRDefault="0089291F" w:rsidP="00E35400">
      <w:pPr>
        <w:tabs>
          <w:tab w:val="left" w:pos="1843"/>
          <w:tab w:val="left" w:pos="2977"/>
        </w:tabs>
        <w:spacing w:after="0"/>
        <w:jc w:val="both"/>
      </w:pPr>
      <w:r>
        <w:tab/>
      </w:r>
      <w:r>
        <w:tab/>
      </w:r>
      <w:r>
        <w:tab/>
      </w:r>
      <w:r>
        <w:tab/>
      </w:r>
      <w:r>
        <w:tab/>
        <w:t xml:space="preserve">2. </w:t>
      </w:r>
      <w:r>
        <w:rPr>
          <w:u w:val="single"/>
        </w:rPr>
        <w:t>Západnú</w:t>
      </w:r>
      <w:r w:rsidRPr="0089291F">
        <w:t xml:space="preserve"> </w:t>
      </w:r>
      <w:r>
        <w:t xml:space="preserve">(Córdoba), Dochádza tu k arabskému osvojovaniu si Aristotelovho učenia. </w:t>
      </w:r>
      <w:r>
        <w:rPr>
          <w:u w:val="single"/>
        </w:rPr>
        <w:t>Averroes</w:t>
      </w:r>
      <w:r>
        <w:t xml:space="preserve"> – vrchol arabského aristotelizmu. Nazývali ho aj „komentátor“ (ako Aristotela jednoducho „filozof“). Rozdelil poznanie na vieru, teológiu a filozofiu. Len filozofia dospeje k čistej pravde, toto poznanie ale nie je dostupné každému a tak sa ľudia musia uspokojiť s vierou. Boha pokladal len za prvú príčinu zmien. Dušu človeka spájal s jeho telom, prič</w:t>
      </w:r>
      <w:r w:rsidR="00403CA6">
        <w:t xml:space="preserve">om popieral jeho nesmrteľnosť. </w:t>
      </w:r>
    </w:p>
    <w:p w:rsidR="00403CA6" w:rsidRDefault="00403CA6" w:rsidP="00E35400">
      <w:pPr>
        <w:tabs>
          <w:tab w:val="left" w:pos="1843"/>
          <w:tab w:val="left" w:pos="2977"/>
        </w:tabs>
        <w:spacing w:after="0"/>
        <w:jc w:val="both"/>
      </w:pPr>
      <w:r w:rsidRPr="00403CA6">
        <w:tab/>
      </w:r>
      <w:r w:rsidR="0089291F" w:rsidRPr="00403CA6">
        <w:rPr>
          <w:u w:val="single"/>
        </w:rPr>
        <w:t>Židovská filozofia</w:t>
      </w:r>
      <w:r>
        <w:rPr>
          <w:u w:val="single"/>
        </w:rPr>
        <w:t>,</w:t>
      </w:r>
      <w:r w:rsidR="0089291F">
        <w:t xml:space="preserve"> snaha o racionálne zdôvodnenie viery v jedného, nadprirodzeného boha. </w:t>
      </w:r>
      <w:r>
        <w:rPr>
          <w:u w:val="single"/>
        </w:rPr>
        <w:t>Maimonides</w:t>
      </w:r>
      <w:r>
        <w:t xml:space="preserve"> bol súčasník Averroa, usiluje sa dôsledne zjednotiť vieru a filozofiu. Filozofia pre neho predstavuje aristotelizmus</w:t>
      </w:r>
    </w:p>
    <w:p w:rsidR="00403CA6" w:rsidRDefault="00403CA6" w:rsidP="00E35400">
      <w:pPr>
        <w:tabs>
          <w:tab w:val="left" w:pos="1843"/>
          <w:tab w:val="left" w:pos="2977"/>
        </w:tabs>
        <w:spacing w:after="0"/>
        <w:jc w:val="both"/>
      </w:pPr>
    </w:p>
    <w:p w:rsidR="00403CA6" w:rsidRDefault="00403CA6" w:rsidP="00E35400">
      <w:pPr>
        <w:tabs>
          <w:tab w:val="left" w:pos="1843"/>
          <w:tab w:val="left" w:pos="2977"/>
        </w:tabs>
        <w:spacing w:after="0"/>
        <w:jc w:val="both"/>
      </w:pPr>
      <w:r>
        <w:rPr>
          <w:b/>
        </w:rPr>
        <w:t>Prechod k vrcholnej scholastike:</w:t>
      </w:r>
      <w:r>
        <w:t xml:space="preserve"> Členovia </w:t>
      </w:r>
      <w:r>
        <w:rPr>
          <w:u w:val="single"/>
        </w:rPr>
        <w:t>františkánskeho rádu</w:t>
      </w:r>
      <w:r>
        <w:t xml:space="preserve"> (zakladateľ František z Assisi) sa najskôr obmedzovali na hlásanie evanjelia a na sociálne angažovanie. </w:t>
      </w:r>
      <w:r>
        <w:rPr>
          <w:u w:val="single"/>
        </w:rPr>
        <w:t>Rád dominkánov</w:t>
      </w:r>
      <w:r>
        <w:t xml:space="preserve"> (zakladateľ Dominik Guzmán) začal ihneď bojovať proti kacírom. Miestom polemík sa stávali univerzity. </w:t>
      </w:r>
    </w:p>
    <w:p w:rsidR="00403CA6" w:rsidRDefault="00403CA6" w:rsidP="00E35400">
      <w:pPr>
        <w:tabs>
          <w:tab w:val="left" w:pos="1843"/>
          <w:tab w:val="left" w:pos="2977"/>
        </w:tabs>
        <w:spacing w:after="0"/>
        <w:jc w:val="both"/>
      </w:pPr>
    </w:p>
    <w:p w:rsidR="00403CA6" w:rsidRDefault="00403CA6" w:rsidP="00E35400">
      <w:pPr>
        <w:tabs>
          <w:tab w:val="left" w:pos="1843"/>
          <w:tab w:val="left" w:pos="2977"/>
        </w:tabs>
        <w:spacing w:after="0"/>
        <w:jc w:val="both"/>
      </w:pPr>
      <w:r>
        <w:rPr>
          <w:b/>
        </w:rPr>
        <w:t>Prenikanie aristotelizmu na univerzity:</w:t>
      </w:r>
      <w:r>
        <w:t xml:space="preserve"> prednášanie na univerzitách. Veľká hrozba pre kresťanskú vieru. Aristotelizmus a jeho predstavitelia mali stále silnú konkurenciu v osvedčených novoplatónskych systémoch, ktoré podporovala teológia. Zápas p Aristotela vyvrcholil medzi </w:t>
      </w:r>
      <w:r>
        <w:rPr>
          <w:u w:val="single"/>
        </w:rPr>
        <w:t>Albertom Veľkým</w:t>
      </w:r>
      <w:r>
        <w:t>, kt. sa na neho výrazne orientoval, a </w:t>
      </w:r>
      <w:r>
        <w:rPr>
          <w:u w:val="single"/>
        </w:rPr>
        <w:t>Bonaventurom</w:t>
      </w:r>
      <w:r>
        <w:t xml:space="preserve"> s augustiniánsko-novoplatónskym myslením. </w:t>
      </w:r>
      <w:r>
        <w:rPr>
          <w:u w:val="single"/>
        </w:rPr>
        <w:t>Tomáš Akvinský</w:t>
      </w:r>
      <w:r>
        <w:t xml:space="preserve"> bol znal</w:t>
      </w:r>
      <w:r w:rsidR="00064CF4">
        <w:t>c</w:t>
      </w:r>
      <w:r>
        <w:t>om a stúpencom Ar</w:t>
      </w:r>
      <w:r w:rsidR="00672616">
        <w:t>istotela</w:t>
      </w:r>
      <w:r w:rsidR="00064CF4">
        <w:t xml:space="preserve">, ale v tomto spore sa usiloval o zmierenie. Aristoteles získaval veľký vplyv na prírodovedne orientovaných mysliteľov. </w:t>
      </w:r>
      <w:r w:rsidR="00064CF4">
        <w:rPr>
          <w:u w:val="single"/>
        </w:rPr>
        <w:t>Grosseteste</w:t>
      </w:r>
      <w:r w:rsidR="00064CF4">
        <w:t xml:space="preserve"> bol autorom komentárov k novoobjaveným Aristotelovým spisom. Významný je aj jeho pokus matematicky opísať prírodné javy. Františkán </w:t>
      </w:r>
      <w:r w:rsidR="00064CF4">
        <w:rPr>
          <w:u w:val="single"/>
        </w:rPr>
        <w:t>Roger Bacon</w:t>
      </w:r>
      <w:r w:rsidR="00064CF4">
        <w:t xml:space="preserve"> je najvýznamnejším prírodovedne </w:t>
      </w:r>
      <w:r w:rsidR="00064CF4">
        <w:lastRenderedPageBreak/>
        <w:t xml:space="preserve">orientovaným mysliteľom 13. Storočia. Chcel reformovať cirkev a zlepšiť podmienky ľudí. Nadväzuje na myšlienky Grossetesta. </w:t>
      </w:r>
    </w:p>
    <w:p w:rsidR="00064CF4" w:rsidRDefault="00064CF4" w:rsidP="00E35400">
      <w:pPr>
        <w:tabs>
          <w:tab w:val="left" w:pos="1843"/>
          <w:tab w:val="left" w:pos="2977"/>
        </w:tabs>
        <w:spacing w:after="0"/>
        <w:jc w:val="both"/>
      </w:pPr>
    </w:p>
    <w:p w:rsidR="00064CF4" w:rsidRDefault="00064CF4" w:rsidP="00E35400">
      <w:pPr>
        <w:tabs>
          <w:tab w:val="left" w:pos="1843"/>
          <w:tab w:val="left" w:pos="2977"/>
        </w:tabs>
        <w:spacing w:after="0"/>
        <w:jc w:val="both"/>
      </w:pPr>
      <w:r>
        <w:rPr>
          <w:b/>
        </w:rPr>
        <w:t xml:space="preserve">Albert Veľký: </w:t>
      </w:r>
      <w:r>
        <w:t xml:space="preserve">V jeho diele je vidieť pokus o súborné transformovanie aristotelizmu do kresťanského filozofického myslenia. Svojimi komentármi ako prvý obsiahol celé Aristotelovo dielo. Pokúsil sa vedecky zvládnuť otázky týkajúce sa aj filozofie aj teológie. Ako teológ aj ako prírodovedec sa snažil zachovať si odstup od odvolávania sa na rozumové dôvody. Prirodzený rozum má svoju oblasť v logike, etike, metafyzike. </w:t>
      </w:r>
    </w:p>
    <w:p w:rsidR="00064CF4" w:rsidRDefault="00064CF4" w:rsidP="00E35400">
      <w:pPr>
        <w:tabs>
          <w:tab w:val="left" w:pos="1843"/>
          <w:tab w:val="left" w:pos="2977"/>
        </w:tabs>
        <w:spacing w:after="0"/>
        <w:jc w:val="both"/>
      </w:pPr>
    </w:p>
    <w:p w:rsidR="00064CF4" w:rsidRDefault="00064CF4" w:rsidP="00E35400">
      <w:pPr>
        <w:tabs>
          <w:tab w:val="left" w:pos="1843"/>
          <w:tab w:val="left" w:pos="2977"/>
        </w:tabs>
        <w:spacing w:after="0"/>
        <w:jc w:val="both"/>
      </w:pPr>
      <w:r>
        <w:rPr>
          <w:b/>
        </w:rPr>
        <w:t xml:space="preserve">Tomáš Akvinský: </w:t>
      </w:r>
      <w:r>
        <w:t xml:space="preserve"> bol žiakom Alberta Veľkého. </w:t>
      </w:r>
      <w:r w:rsidR="00B72775">
        <w:t xml:space="preserve">Jeho zámerom bolo vybudovať rozsiahly systém, kt. by v sebe zahrnoval všetky oblasti vedenia. Bol vyhlásený za „knieža scholastikov“ v roku 1323 bol kanonizovaný (vyhlásený za svätého). Jeho učenie dostalo názov </w:t>
      </w:r>
      <w:r w:rsidR="00B72775">
        <w:rPr>
          <w:u w:val="single"/>
        </w:rPr>
        <w:t>tomizmus</w:t>
      </w:r>
      <w:r w:rsidR="00B72775">
        <w:t xml:space="preserve"> a stalo sa základom katolíckej teológie a filozofie. </w:t>
      </w:r>
      <w:r w:rsidR="00B72775">
        <w:rPr>
          <w:u w:val="single"/>
        </w:rPr>
        <w:t xml:space="preserve">Novotomizmus </w:t>
      </w:r>
      <w:r w:rsidR="00B72775">
        <w:t xml:space="preserve">prežíva dodnes. Uznáva že teológia môže nadviazať na pravdy rozumu, kt. sú predmetom filozofie. Filozofia nie je v rozpore s teológiou a jej pravdami zjavenia. Vieru nemožno rozumovo odôvodniť, presahuje rozum a jeho schopnosti. Filozofia je podriadená teológií. </w:t>
      </w:r>
      <w:r w:rsidR="00B72775">
        <w:rPr>
          <w:u w:val="single"/>
        </w:rPr>
        <w:t xml:space="preserve">Súcno a jeho diferenciácia: </w:t>
      </w:r>
      <w:r w:rsidR="00B72775">
        <w:t xml:space="preserve">Kládol si otázku čím musí myslenie začínať. Každý zvláštny pojem predpokladá niečo všeobecnejšie. </w:t>
      </w:r>
      <w:r w:rsidR="005E19BB">
        <w:t xml:space="preserve">Všetko nejakým spôsobom jestvuje. Substancia je samostatné súcno, kt. jestvuje samo o sebe. Naproti tomu akcidencie nejestvujú samy od seba, ale len na substancii a s ňou. Filozofické myslenie, kt. vychádza z predpokladu, že súcno vždy tvorí nezávislý základ (substancia) a jeho prejavy (akcidencie), vychádza zo </w:t>
      </w:r>
      <w:r w:rsidR="005E19BB">
        <w:rPr>
          <w:u w:val="single"/>
        </w:rPr>
        <w:t>substančného modelu reality.</w:t>
      </w:r>
      <w:r w:rsidR="005E19BB">
        <w:t xml:space="preserve"> Pomocou pojmov možnosť a skutočnosť sa pokúša vysvetliť pohyb a vývin vecí. Pohyb je prechod z možnosti do skutočnosti. S procesom uskutočňovanie veci súvisia aj pojmy látka a forma. Každá vec je spojením látky a formy. Vzťah medzi všeobecným a konkrétnou skutočnosťou vyjadril aj dvojicou pojmov podstata a existencia. Podstata je všeobecné určenie, to čo vyjadrujeme. Aby sa podstata spojila v konkrétnu vec s existenciou, je potrebný akt, kt. Tomáš pripisuje bohu. </w:t>
      </w:r>
      <w:r w:rsidR="005E19BB">
        <w:rPr>
          <w:u w:val="single"/>
        </w:rPr>
        <w:t>Odkazy na božiu existenciu a teodicea:</w:t>
      </w:r>
      <w:r w:rsidR="005E19BB">
        <w:t xml:space="preserve"> 5 dôkazov na božiu existenciu – apriórne odmieta dôkazy existencie boha a vychádza skôr zo skúsenosti. </w:t>
      </w:r>
      <w:r w:rsidR="005E19BB">
        <w:rPr>
          <w:u w:val="single"/>
        </w:rPr>
        <w:t>Teodicea</w:t>
      </w:r>
      <w:r w:rsidR="005E19BB">
        <w:t xml:space="preserve"> – zlo nemá vlastnú skutočnosť, je to iba nedostatok dobra. Chápanie dobra ako jedinej skutočnosti, voči ktorej je zlo iba neprítomnosťou či nedostatočnosťou dobra. </w:t>
      </w:r>
      <w:r w:rsidR="00D44AA2">
        <w:rPr>
          <w:u w:val="single"/>
        </w:rPr>
        <w:t>Chápanie človeka, etika a teória poznania:</w:t>
      </w:r>
      <w:r w:rsidR="00D44AA2">
        <w:t xml:space="preserve"> Človek je podľa neho spojenie duše (formy) a tela (látky).  „anima forma corporis“ (duša je formou tela). Telo je nevyhnuté pre dušu, potrebuje ho na spoznávanie zmyslovým vnímaním. Po smrti je duša oddelená od tela, jestvuje ďalej, je nesmrteľná, nehmotná. V ľudskej duši rozlišuje myslenie a vôľu. Za východisko poznania pokladá skúsenosť nadobudnutú zmyslovými vnímaním. Vlastným predmetom rozumu sú všeobecné pojmy. V etike na prvé miesto stavia úsilie dosiahnuť absolútne dobro, ktorým je boh. </w:t>
      </w:r>
    </w:p>
    <w:p w:rsidR="00D44AA2" w:rsidRDefault="00D44AA2" w:rsidP="00E35400">
      <w:pPr>
        <w:tabs>
          <w:tab w:val="left" w:pos="1843"/>
          <w:tab w:val="left" w:pos="2977"/>
        </w:tabs>
        <w:spacing w:after="0"/>
        <w:jc w:val="both"/>
      </w:pPr>
    </w:p>
    <w:p w:rsidR="00D44AA2" w:rsidRDefault="00D44AA2" w:rsidP="00E35400">
      <w:pPr>
        <w:tabs>
          <w:tab w:val="left" w:pos="1843"/>
          <w:tab w:val="left" w:pos="2977"/>
        </w:tabs>
        <w:spacing w:after="0"/>
        <w:jc w:val="both"/>
      </w:pPr>
      <w:r>
        <w:rPr>
          <w:b/>
        </w:rPr>
        <w:t xml:space="preserve">Odsúdenie aristotelizmu: </w:t>
      </w:r>
      <w:r>
        <w:t>Predmetom sporov bolo presvedčenie, že individuálna duša je smrteľná. Učitelia museli skladať prísahu, že sa nebudú zaoberať teologickými otázkami. Tým bolo spečatené oddelenie filozofie od teológie. Viacerí myslitelia sa aj naďalej zaoberali „filozofiou kresťanstva“.</w:t>
      </w:r>
    </w:p>
    <w:p w:rsidR="00D44AA2" w:rsidRDefault="00D44AA2" w:rsidP="00E35400">
      <w:pPr>
        <w:tabs>
          <w:tab w:val="left" w:pos="1843"/>
          <w:tab w:val="left" w:pos="2977"/>
        </w:tabs>
        <w:spacing w:after="0"/>
        <w:jc w:val="both"/>
      </w:pPr>
    </w:p>
    <w:p w:rsidR="002C1A6A" w:rsidRDefault="00D44AA2" w:rsidP="00E35400">
      <w:pPr>
        <w:tabs>
          <w:tab w:val="left" w:pos="1843"/>
          <w:tab w:val="left" w:pos="2977"/>
        </w:tabs>
        <w:spacing w:after="0"/>
        <w:jc w:val="both"/>
      </w:pPr>
      <w:r>
        <w:rPr>
          <w:b/>
        </w:rPr>
        <w:t>Johannes Duns Scotus:</w:t>
      </w:r>
      <w:r>
        <w:t xml:space="preserve"> Zastával názor, že naše prirodzené vedenie je isté len vtedy ak sa môžeme opierať o zmyslové nazeranie. </w:t>
      </w:r>
      <w:r w:rsidR="00BA638A">
        <w:t xml:space="preserve">Najvyšším cieľom prírody je individualizácia. Tým pripravoval nominalistické riešenie problému univerzálií, hoci sám sa prikláňal skôr k umiernenému realizmu. </w:t>
      </w:r>
      <w:r w:rsidR="00833345">
        <w:t xml:space="preserve">Obhajoval slobodu vôle. </w:t>
      </w:r>
      <w:r w:rsidR="002C1A6A">
        <w:t>Jeho filozofia obsahuje na jednej strane dôležité motívy kritiky metafyziky a na druhej strane motívy obratu k empirizmu.</w:t>
      </w:r>
    </w:p>
    <w:p w:rsidR="002C1A6A" w:rsidRDefault="002C1A6A" w:rsidP="00E35400">
      <w:pPr>
        <w:tabs>
          <w:tab w:val="left" w:pos="1843"/>
          <w:tab w:val="left" w:pos="2977"/>
        </w:tabs>
        <w:spacing w:after="0"/>
        <w:jc w:val="both"/>
      </w:pPr>
    </w:p>
    <w:p w:rsidR="00D44AA2" w:rsidRDefault="002C1A6A" w:rsidP="00E35400">
      <w:pPr>
        <w:tabs>
          <w:tab w:val="left" w:pos="1843"/>
          <w:tab w:val="left" w:pos="2977"/>
        </w:tabs>
        <w:spacing w:after="0"/>
        <w:jc w:val="both"/>
        <w:rPr>
          <w:b/>
        </w:rPr>
      </w:pPr>
      <w:r>
        <w:rPr>
          <w:b/>
        </w:rPr>
        <w:lastRenderedPageBreak/>
        <w:t xml:space="preserve">William Occam: </w:t>
      </w:r>
      <w:r>
        <w:t xml:space="preserve"> </w:t>
      </w:r>
      <w:r w:rsidR="00B7008D">
        <w:t xml:space="preserve">Predstaviteľ nominalizmu. Významné sú jeho myšlienky o 3 princípoch: princíp všemohúcnosti (platí len pre boha), princíp protirečenia (záväzný pre boha aj pre človeka), princíp ekonómie (platí len pre človeka).  Diskusie medzi stúpencami rozličných smerov a škôl, trvali až do novoveku. Okrem týchto smerov a škôl sa v toto období objavuje aj myslenie ktoré sa nazýva mystické. Jeho predstaviteľom je </w:t>
      </w:r>
      <w:r w:rsidR="00B7008D">
        <w:rPr>
          <w:u w:val="single"/>
        </w:rPr>
        <w:t>Majster Exkhart</w:t>
      </w:r>
      <w:r w:rsidR="00B7008D">
        <w:t>. Vo svojich úvahách o vzťahu človeka a boha, hlásal ideu splynutia s bohom.</w:t>
      </w:r>
    </w:p>
    <w:p w:rsidR="00B7008D" w:rsidRDefault="00B7008D" w:rsidP="00E35400">
      <w:pPr>
        <w:tabs>
          <w:tab w:val="left" w:pos="1843"/>
          <w:tab w:val="left" w:pos="2977"/>
        </w:tabs>
        <w:spacing w:after="0"/>
        <w:jc w:val="both"/>
        <w:rPr>
          <w:b/>
        </w:rPr>
      </w:pPr>
    </w:p>
    <w:p w:rsidR="00B7008D" w:rsidRPr="00B7008D" w:rsidRDefault="00B7008D" w:rsidP="00E35400">
      <w:pPr>
        <w:tabs>
          <w:tab w:val="left" w:pos="1843"/>
          <w:tab w:val="left" w:pos="2977"/>
        </w:tabs>
        <w:spacing w:after="0"/>
        <w:jc w:val="both"/>
      </w:pPr>
      <w:r>
        <w:rPr>
          <w:b/>
        </w:rPr>
        <w:t>Neskorá scholastika:</w:t>
      </w:r>
      <w:r>
        <w:t xml:space="preserve"> skúmali sa témy ako napríklad gravitácia, teória pohybu na základe impulzu, nárazu, teória rýchlosti. Skúmanie neskorého stredoveku a jeho diferencované zhodnotenie pomáha nájsť odpoveď na otázku vzniku novoveku. Myslenie Mikuláša Kuzánskeho tvorí prechod od stredoveku k novoveku.</w:t>
      </w:r>
    </w:p>
    <w:p w:rsidR="0089291F" w:rsidRPr="0089291F" w:rsidRDefault="0089291F" w:rsidP="00E35400">
      <w:pPr>
        <w:tabs>
          <w:tab w:val="left" w:pos="1843"/>
          <w:tab w:val="left" w:pos="2977"/>
        </w:tabs>
        <w:spacing w:after="0"/>
        <w:jc w:val="both"/>
      </w:pPr>
    </w:p>
    <w:sectPr w:rsidR="0089291F" w:rsidRPr="0089291F" w:rsidSect="009016CA">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54F" w:rsidRDefault="00F2054F" w:rsidP="003A1D26">
      <w:pPr>
        <w:spacing w:after="0" w:line="240" w:lineRule="auto"/>
      </w:pPr>
      <w:r>
        <w:separator/>
      </w:r>
    </w:p>
  </w:endnote>
  <w:endnote w:type="continuationSeparator" w:id="1">
    <w:p w:rsidR="00F2054F" w:rsidRDefault="00F2054F" w:rsidP="003A1D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031642"/>
      <w:docPartObj>
        <w:docPartGallery w:val="Page Numbers (Bottom of Page)"/>
        <w:docPartUnique/>
      </w:docPartObj>
    </w:sdtPr>
    <w:sdtContent>
      <w:p w:rsidR="00833345" w:rsidRDefault="00833345">
        <w:pPr>
          <w:pStyle w:val="Zpat"/>
          <w:jc w:val="center"/>
          <w:rPr>
            <w:rFonts w:asciiTheme="majorHAnsi" w:hAnsiTheme="majorHAnsi"/>
            <w:sz w:val="28"/>
            <w:szCs w:val="28"/>
          </w:rPr>
        </w:pPr>
        <w:r w:rsidRPr="003A1D26">
          <w:rPr>
            <w:rFonts w:asciiTheme="majorHAnsi" w:hAnsiTheme="majorHAnsi"/>
            <w:color w:val="808080" w:themeColor="background1" w:themeShade="80"/>
            <w:sz w:val="28"/>
            <w:szCs w:val="28"/>
          </w:rPr>
          <w:t xml:space="preserve">~ </w:t>
        </w:r>
        <w:r w:rsidR="003F1BF4" w:rsidRPr="003A1D26">
          <w:rPr>
            <w:color w:val="808080" w:themeColor="background1" w:themeShade="80"/>
          </w:rPr>
          <w:fldChar w:fldCharType="begin"/>
        </w:r>
        <w:r w:rsidRPr="003A1D26">
          <w:rPr>
            <w:color w:val="808080" w:themeColor="background1" w:themeShade="80"/>
          </w:rPr>
          <w:instrText xml:space="preserve"> PAGE    \* MERGEFORMAT </w:instrText>
        </w:r>
        <w:r w:rsidR="003F1BF4" w:rsidRPr="003A1D26">
          <w:rPr>
            <w:color w:val="808080" w:themeColor="background1" w:themeShade="80"/>
          </w:rPr>
          <w:fldChar w:fldCharType="separate"/>
        </w:r>
        <w:r w:rsidR="00975AA8" w:rsidRPr="00975AA8">
          <w:rPr>
            <w:rFonts w:asciiTheme="majorHAnsi" w:hAnsiTheme="majorHAnsi"/>
            <w:noProof/>
            <w:color w:val="808080" w:themeColor="background1" w:themeShade="80"/>
            <w:sz w:val="28"/>
            <w:szCs w:val="28"/>
          </w:rPr>
          <w:t>1</w:t>
        </w:r>
        <w:r w:rsidR="003F1BF4" w:rsidRPr="003A1D26">
          <w:rPr>
            <w:color w:val="808080" w:themeColor="background1" w:themeShade="80"/>
          </w:rPr>
          <w:fldChar w:fldCharType="end"/>
        </w:r>
        <w:r w:rsidRPr="003A1D26">
          <w:rPr>
            <w:rFonts w:asciiTheme="majorHAnsi" w:hAnsiTheme="majorHAnsi"/>
            <w:color w:val="808080" w:themeColor="background1" w:themeShade="80"/>
            <w:sz w:val="28"/>
            <w:szCs w:val="28"/>
          </w:rPr>
          <w:t xml:space="preserve"> ~</w:t>
        </w:r>
      </w:p>
    </w:sdtContent>
  </w:sdt>
  <w:p w:rsidR="00833345" w:rsidRDefault="0083334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54F" w:rsidRDefault="00F2054F" w:rsidP="003A1D26">
      <w:pPr>
        <w:spacing w:after="0" w:line="240" w:lineRule="auto"/>
      </w:pPr>
      <w:r>
        <w:separator/>
      </w:r>
    </w:p>
  </w:footnote>
  <w:footnote w:type="continuationSeparator" w:id="1">
    <w:p w:rsidR="00F2054F" w:rsidRDefault="00F2054F" w:rsidP="003A1D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971D8"/>
    <w:multiLevelType w:val="hybridMultilevel"/>
    <w:tmpl w:val="A05098D4"/>
    <w:lvl w:ilvl="0" w:tplc="EBD6266E">
      <w:start w:val="3"/>
      <w:numFmt w:val="bullet"/>
      <w:lvlText w:val="-"/>
      <w:lvlJc w:val="left"/>
      <w:pPr>
        <w:ind w:left="2205" w:hanging="360"/>
      </w:pPr>
      <w:rPr>
        <w:rFonts w:ascii="Calibri" w:eastAsiaTheme="minorHAnsi" w:hAnsi="Calibri" w:cs="Calibri" w:hint="default"/>
      </w:rPr>
    </w:lvl>
    <w:lvl w:ilvl="1" w:tplc="041B0003" w:tentative="1">
      <w:start w:val="1"/>
      <w:numFmt w:val="bullet"/>
      <w:lvlText w:val="o"/>
      <w:lvlJc w:val="left"/>
      <w:pPr>
        <w:ind w:left="2925" w:hanging="360"/>
      </w:pPr>
      <w:rPr>
        <w:rFonts w:ascii="Courier New" w:hAnsi="Courier New" w:cs="Courier New" w:hint="default"/>
      </w:rPr>
    </w:lvl>
    <w:lvl w:ilvl="2" w:tplc="041B0005" w:tentative="1">
      <w:start w:val="1"/>
      <w:numFmt w:val="bullet"/>
      <w:lvlText w:val=""/>
      <w:lvlJc w:val="left"/>
      <w:pPr>
        <w:ind w:left="3645" w:hanging="360"/>
      </w:pPr>
      <w:rPr>
        <w:rFonts w:ascii="Wingdings" w:hAnsi="Wingdings" w:hint="default"/>
      </w:rPr>
    </w:lvl>
    <w:lvl w:ilvl="3" w:tplc="041B0001" w:tentative="1">
      <w:start w:val="1"/>
      <w:numFmt w:val="bullet"/>
      <w:lvlText w:val=""/>
      <w:lvlJc w:val="left"/>
      <w:pPr>
        <w:ind w:left="4365" w:hanging="360"/>
      </w:pPr>
      <w:rPr>
        <w:rFonts w:ascii="Symbol" w:hAnsi="Symbol" w:hint="default"/>
      </w:rPr>
    </w:lvl>
    <w:lvl w:ilvl="4" w:tplc="041B0003" w:tentative="1">
      <w:start w:val="1"/>
      <w:numFmt w:val="bullet"/>
      <w:lvlText w:val="o"/>
      <w:lvlJc w:val="left"/>
      <w:pPr>
        <w:ind w:left="5085" w:hanging="360"/>
      </w:pPr>
      <w:rPr>
        <w:rFonts w:ascii="Courier New" w:hAnsi="Courier New" w:cs="Courier New" w:hint="default"/>
      </w:rPr>
    </w:lvl>
    <w:lvl w:ilvl="5" w:tplc="041B0005" w:tentative="1">
      <w:start w:val="1"/>
      <w:numFmt w:val="bullet"/>
      <w:lvlText w:val=""/>
      <w:lvlJc w:val="left"/>
      <w:pPr>
        <w:ind w:left="5805" w:hanging="360"/>
      </w:pPr>
      <w:rPr>
        <w:rFonts w:ascii="Wingdings" w:hAnsi="Wingdings" w:hint="default"/>
      </w:rPr>
    </w:lvl>
    <w:lvl w:ilvl="6" w:tplc="041B0001" w:tentative="1">
      <w:start w:val="1"/>
      <w:numFmt w:val="bullet"/>
      <w:lvlText w:val=""/>
      <w:lvlJc w:val="left"/>
      <w:pPr>
        <w:ind w:left="6525" w:hanging="360"/>
      </w:pPr>
      <w:rPr>
        <w:rFonts w:ascii="Symbol" w:hAnsi="Symbol" w:hint="default"/>
      </w:rPr>
    </w:lvl>
    <w:lvl w:ilvl="7" w:tplc="041B0003" w:tentative="1">
      <w:start w:val="1"/>
      <w:numFmt w:val="bullet"/>
      <w:lvlText w:val="o"/>
      <w:lvlJc w:val="left"/>
      <w:pPr>
        <w:ind w:left="7245" w:hanging="360"/>
      </w:pPr>
      <w:rPr>
        <w:rFonts w:ascii="Courier New" w:hAnsi="Courier New" w:cs="Courier New" w:hint="default"/>
      </w:rPr>
    </w:lvl>
    <w:lvl w:ilvl="8" w:tplc="041B0005" w:tentative="1">
      <w:start w:val="1"/>
      <w:numFmt w:val="bullet"/>
      <w:lvlText w:val=""/>
      <w:lvlJc w:val="left"/>
      <w:pPr>
        <w:ind w:left="7965" w:hanging="360"/>
      </w:pPr>
      <w:rPr>
        <w:rFonts w:ascii="Wingdings" w:hAnsi="Wingdings" w:hint="default"/>
      </w:rPr>
    </w:lvl>
  </w:abstractNum>
  <w:abstractNum w:abstractNumId="1">
    <w:nsid w:val="22D908E3"/>
    <w:multiLevelType w:val="hybridMultilevel"/>
    <w:tmpl w:val="D96E0FBE"/>
    <w:lvl w:ilvl="0" w:tplc="EE026C08">
      <w:start w:val="3"/>
      <w:numFmt w:val="bullet"/>
      <w:lvlText w:val="-"/>
      <w:lvlJc w:val="left"/>
      <w:pPr>
        <w:ind w:left="2205" w:hanging="360"/>
      </w:pPr>
      <w:rPr>
        <w:rFonts w:ascii="Calibri" w:eastAsiaTheme="minorHAnsi" w:hAnsi="Calibri" w:cs="Calibri" w:hint="default"/>
      </w:rPr>
    </w:lvl>
    <w:lvl w:ilvl="1" w:tplc="041B0003" w:tentative="1">
      <w:start w:val="1"/>
      <w:numFmt w:val="bullet"/>
      <w:lvlText w:val="o"/>
      <w:lvlJc w:val="left"/>
      <w:pPr>
        <w:ind w:left="2925" w:hanging="360"/>
      </w:pPr>
      <w:rPr>
        <w:rFonts w:ascii="Courier New" w:hAnsi="Courier New" w:cs="Courier New" w:hint="default"/>
      </w:rPr>
    </w:lvl>
    <w:lvl w:ilvl="2" w:tplc="041B0005" w:tentative="1">
      <w:start w:val="1"/>
      <w:numFmt w:val="bullet"/>
      <w:lvlText w:val=""/>
      <w:lvlJc w:val="left"/>
      <w:pPr>
        <w:ind w:left="3645" w:hanging="360"/>
      </w:pPr>
      <w:rPr>
        <w:rFonts w:ascii="Wingdings" w:hAnsi="Wingdings" w:hint="default"/>
      </w:rPr>
    </w:lvl>
    <w:lvl w:ilvl="3" w:tplc="041B0001" w:tentative="1">
      <w:start w:val="1"/>
      <w:numFmt w:val="bullet"/>
      <w:lvlText w:val=""/>
      <w:lvlJc w:val="left"/>
      <w:pPr>
        <w:ind w:left="4365" w:hanging="360"/>
      </w:pPr>
      <w:rPr>
        <w:rFonts w:ascii="Symbol" w:hAnsi="Symbol" w:hint="default"/>
      </w:rPr>
    </w:lvl>
    <w:lvl w:ilvl="4" w:tplc="041B0003" w:tentative="1">
      <w:start w:val="1"/>
      <w:numFmt w:val="bullet"/>
      <w:lvlText w:val="o"/>
      <w:lvlJc w:val="left"/>
      <w:pPr>
        <w:ind w:left="5085" w:hanging="360"/>
      </w:pPr>
      <w:rPr>
        <w:rFonts w:ascii="Courier New" w:hAnsi="Courier New" w:cs="Courier New" w:hint="default"/>
      </w:rPr>
    </w:lvl>
    <w:lvl w:ilvl="5" w:tplc="041B0005" w:tentative="1">
      <w:start w:val="1"/>
      <w:numFmt w:val="bullet"/>
      <w:lvlText w:val=""/>
      <w:lvlJc w:val="left"/>
      <w:pPr>
        <w:ind w:left="5805" w:hanging="360"/>
      </w:pPr>
      <w:rPr>
        <w:rFonts w:ascii="Wingdings" w:hAnsi="Wingdings" w:hint="default"/>
      </w:rPr>
    </w:lvl>
    <w:lvl w:ilvl="6" w:tplc="041B0001" w:tentative="1">
      <w:start w:val="1"/>
      <w:numFmt w:val="bullet"/>
      <w:lvlText w:val=""/>
      <w:lvlJc w:val="left"/>
      <w:pPr>
        <w:ind w:left="6525" w:hanging="360"/>
      </w:pPr>
      <w:rPr>
        <w:rFonts w:ascii="Symbol" w:hAnsi="Symbol" w:hint="default"/>
      </w:rPr>
    </w:lvl>
    <w:lvl w:ilvl="7" w:tplc="041B0003" w:tentative="1">
      <w:start w:val="1"/>
      <w:numFmt w:val="bullet"/>
      <w:lvlText w:val="o"/>
      <w:lvlJc w:val="left"/>
      <w:pPr>
        <w:ind w:left="7245" w:hanging="360"/>
      </w:pPr>
      <w:rPr>
        <w:rFonts w:ascii="Courier New" w:hAnsi="Courier New" w:cs="Courier New" w:hint="default"/>
      </w:rPr>
    </w:lvl>
    <w:lvl w:ilvl="8" w:tplc="041B0005" w:tentative="1">
      <w:start w:val="1"/>
      <w:numFmt w:val="bullet"/>
      <w:lvlText w:val=""/>
      <w:lvlJc w:val="left"/>
      <w:pPr>
        <w:ind w:left="7965" w:hanging="360"/>
      </w:pPr>
      <w:rPr>
        <w:rFonts w:ascii="Wingdings" w:hAnsi="Wingdings" w:hint="default"/>
      </w:rPr>
    </w:lvl>
  </w:abstractNum>
  <w:abstractNum w:abstractNumId="2">
    <w:nsid w:val="583C47EA"/>
    <w:multiLevelType w:val="hybridMultilevel"/>
    <w:tmpl w:val="2F24D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7B14138B"/>
    <w:multiLevelType w:val="hybridMultilevel"/>
    <w:tmpl w:val="864CA124"/>
    <w:lvl w:ilvl="0" w:tplc="2306066A">
      <w:start w:val="3"/>
      <w:numFmt w:val="bullet"/>
      <w:lvlText w:val="-"/>
      <w:lvlJc w:val="left"/>
      <w:pPr>
        <w:ind w:left="2205" w:hanging="360"/>
      </w:pPr>
      <w:rPr>
        <w:rFonts w:ascii="Calibri" w:eastAsiaTheme="minorHAnsi" w:hAnsi="Calibri" w:cs="Calibri" w:hint="default"/>
      </w:rPr>
    </w:lvl>
    <w:lvl w:ilvl="1" w:tplc="041B0003" w:tentative="1">
      <w:start w:val="1"/>
      <w:numFmt w:val="bullet"/>
      <w:lvlText w:val="o"/>
      <w:lvlJc w:val="left"/>
      <w:pPr>
        <w:ind w:left="2925" w:hanging="360"/>
      </w:pPr>
      <w:rPr>
        <w:rFonts w:ascii="Courier New" w:hAnsi="Courier New" w:cs="Courier New" w:hint="default"/>
      </w:rPr>
    </w:lvl>
    <w:lvl w:ilvl="2" w:tplc="041B0005" w:tentative="1">
      <w:start w:val="1"/>
      <w:numFmt w:val="bullet"/>
      <w:lvlText w:val=""/>
      <w:lvlJc w:val="left"/>
      <w:pPr>
        <w:ind w:left="3645" w:hanging="360"/>
      </w:pPr>
      <w:rPr>
        <w:rFonts w:ascii="Wingdings" w:hAnsi="Wingdings" w:hint="default"/>
      </w:rPr>
    </w:lvl>
    <w:lvl w:ilvl="3" w:tplc="041B0001" w:tentative="1">
      <w:start w:val="1"/>
      <w:numFmt w:val="bullet"/>
      <w:lvlText w:val=""/>
      <w:lvlJc w:val="left"/>
      <w:pPr>
        <w:ind w:left="4365" w:hanging="360"/>
      </w:pPr>
      <w:rPr>
        <w:rFonts w:ascii="Symbol" w:hAnsi="Symbol" w:hint="default"/>
      </w:rPr>
    </w:lvl>
    <w:lvl w:ilvl="4" w:tplc="041B0003" w:tentative="1">
      <w:start w:val="1"/>
      <w:numFmt w:val="bullet"/>
      <w:lvlText w:val="o"/>
      <w:lvlJc w:val="left"/>
      <w:pPr>
        <w:ind w:left="5085" w:hanging="360"/>
      </w:pPr>
      <w:rPr>
        <w:rFonts w:ascii="Courier New" w:hAnsi="Courier New" w:cs="Courier New" w:hint="default"/>
      </w:rPr>
    </w:lvl>
    <w:lvl w:ilvl="5" w:tplc="041B0005" w:tentative="1">
      <w:start w:val="1"/>
      <w:numFmt w:val="bullet"/>
      <w:lvlText w:val=""/>
      <w:lvlJc w:val="left"/>
      <w:pPr>
        <w:ind w:left="5805" w:hanging="360"/>
      </w:pPr>
      <w:rPr>
        <w:rFonts w:ascii="Wingdings" w:hAnsi="Wingdings" w:hint="default"/>
      </w:rPr>
    </w:lvl>
    <w:lvl w:ilvl="6" w:tplc="041B0001" w:tentative="1">
      <w:start w:val="1"/>
      <w:numFmt w:val="bullet"/>
      <w:lvlText w:val=""/>
      <w:lvlJc w:val="left"/>
      <w:pPr>
        <w:ind w:left="6525" w:hanging="360"/>
      </w:pPr>
      <w:rPr>
        <w:rFonts w:ascii="Symbol" w:hAnsi="Symbol" w:hint="default"/>
      </w:rPr>
    </w:lvl>
    <w:lvl w:ilvl="7" w:tplc="041B0003" w:tentative="1">
      <w:start w:val="1"/>
      <w:numFmt w:val="bullet"/>
      <w:lvlText w:val="o"/>
      <w:lvlJc w:val="left"/>
      <w:pPr>
        <w:ind w:left="7245" w:hanging="360"/>
      </w:pPr>
      <w:rPr>
        <w:rFonts w:ascii="Courier New" w:hAnsi="Courier New" w:cs="Courier New" w:hint="default"/>
      </w:rPr>
    </w:lvl>
    <w:lvl w:ilvl="8" w:tplc="041B0005" w:tentative="1">
      <w:start w:val="1"/>
      <w:numFmt w:val="bullet"/>
      <w:lvlText w:val=""/>
      <w:lvlJc w:val="left"/>
      <w:pPr>
        <w:ind w:left="7965"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3812E9"/>
    <w:rsid w:val="00064CF4"/>
    <w:rsid w:val="0009487B"/>
    <w:rsid w:val="000A365C"/>
    <w:rsid w:val="000B1014"/>
    <w:rsid w:val="001129A6"/>
    <w:rsid w:val="001F7EC8"/>
    <w:rsid w:val="002C1A6A"/>
    <w:rsid w:val="002D7211"/>
    <w:rsid w:val="00356303"/>
    <w:rsid w:val="003812E9"/>
    <w:rsid w:val="003A1D26"/>
    <w:rsid w:val="003B4A58"/>
    <w:rsid w:val="003B5C22"/>
    <w:rsid w:val="003D4CED"/>
    <w:rsid w:val="003F1BF4"/>
    <w:rsid w:val="00403CA6"/>
    <w:rsid w:val="00486941"/>
    <w:rsid w:val="005257D5"/>
    <w:rsid w:val="0057102E"/>
    <w:rsid w:val="005C0E70"/>
    <w:rsid w:val="005E19BB"/>
    <w:rsid w:val="00672616"/>
    <w:rsid w:val="00683FFB"/>
    <w:rsid w:val="006A692A"/>
    <w:rsid w:val="00703177"/>
    <w:rsid w:val="007372C0"/>
    <w:rsid w:val="007B088D"/>
    <w:rsid w:val="00833345"/>
    <w:rsid w:val="0089291F"/>
    <w:rsid w:val="009016CA"/>
    <w:rsid w:val="00926D6F"/>
    <w:rsid w:val="00975AA8"/>
    <w:rsid w:val="00B7008D"/>
    <w:rsid w:val="00B72775"/>
    <w:rsid w:val="00B73E8D"/>
    <w:rsid w:val="00BA638A"/>
    <w:rsid w:val="00BB070D"/>
    <w:rsid w:val="00C40AAC"/>
    <w:rsid w:val="00D44AA2"/>
    <w:rsid w:val="00D92AB7"/>
    <w:rsid w:val="00DB6AFE"/>
    <w:rsid w:val="00E35400"/>
    <w:rsid w:val="00F2054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16C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D4CED"/>
    <w:pPr>
      <w:ind w:left="720"/>
      <w:contextualSpacing/>
    </w:pPr>
  </w:style>
  <w:style w:type="paragraph" w:styleId="Zhlav">
    <w:name w:val="header"/>
    <w:basedOn w:val="Normln"/>
    <w:link w:val="ZhlavChar"/>
    <w:uiPriority w:val="99"/>
    <w:semiHidden/>
    <w:unhideWhenUsed/>
    <w:rsid w:val="003A1D2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A1D26"/>
  </w:style>
  <w:style w:type="paragraph" w:styleId="Zpat">
    <w:name w:val="footer"/>
    <w:basedOn w:val="Normln"/>
    <w:link w:val="ZpatChar"/>
    <w:uiPriority w:val="99"/>
    <w:unhideWhenUsed/>
    <w:rsid w:val="003A1D26"/>
    <w:pPr>
      <w:tabs>
        <w:tab w:val="center" w:pos="4536"/>
        <w:tab w:val="right" w:pos="9072"/>
      </w:tabs>
      <w:spacing w:after="0" w:line="240" w:lineRule="auto"/>
    </w:pPr>
  </w:style>
  <w:style w:type="character" w:customStyle="1" w:styleId="ZpatChar">
    <w:name w:val="Zápatí Char"/>
    <w:basedOn w:val="Standardnpsmoodstavce"/>
    <w:link w:val="Zpat"/>
    <w:uiPriority w:val="99"/>
    <w:rsid w:val="003A1D26"/>
  </w:style>
  <w:style w:type="paragraph" w:styleId="Textbubliny">
    <w:name w:val="Balloon Text"/>
    <w:basedOn w:val="Normln"/>
    <w:link w:val="TextbublinyChar"/>
    <w:uiPriority w:val="99"/>
    <w:semiHidden/>
    <w:unhideWhenUsed/>
    <w:rsid w:val="00975AA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75A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3437</Words>
  <Characters>19593</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Doma</Company>
  <LinksUpToDate>false</LinksUpToDate>
  <CharactersWithSpaces>22985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Valued Acer Customer</cp:lastModifiedBy>
  <cp:revision>2</cp:revision>
  <cp:lastPrinted>2011-12-14T21:40:00Z</cp:lastPrinted>
  <dcterms:created xsi:type="dcterms:W3CDTF">2011-12-14T21:41:00Z</dcterms:created>
  <dcterms:modified xsi:type="dcterms:W3CDTF">2011-12-14T21:41:00Z</dcterms:modified>
</cp:coreProperties>
</file>