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proofErr w:type="spellStart"/>
      <w:r w:rsidRPr="002C17A0">
        <w:rPr>
          <w:rFonts w:ascii="Times New Roman" w:hAnsi="Times New Roman"/>
          <w:b/>
          <w:bCs/>
          <w:color w:val="auto"/>
          <w:sz w:val="20"/>
          <w:szCs w:val="20"/>
        </w:rPr>
        <w:t>Interpretari</w:t>
      </w:r>
      <w:proofErr w:type="spellEnd"/>
      <w:r w:rsidRPr="002C17A0">
        <w:rPr>
          <w:rFonts w:ascii="Times New Roman" w:hAnsi="Times New Roman"/>
          <w:b/>
          <w:bCs/>
          <w:color w:val="auto"/>
          <w:sz w:val="20"/>
          <w:szCs w:val="20"/>
        </w:rPr>
        <w:t xml:space="preserve"> </w:t>
      </w:r>
      <w:r w:rsidRPr="002C17A0">
        <w:rPr>
          <w:rFonts w:ascii="Times New Roman" w:hAnsi="Times New Roman"/>
          <w:color w:val="auto"/>
          <w:sz w:val="20"/>
          <w:szCs w:val="20"/>
        </w:rPr>
        <w:t>(lat.) = pretlmočiť, vysvetliť, preložiť, porozumieť, chápať, vedieť)</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 xml:space="preserve">Dejiny interpretácie začínajú s </w:t>
      </w:r>
      <w:proofErr w:type="spellStart"/>
      <w:r w:rsidRPr="002C17A0">
        <w:rPr>
          <w:rFonts w:ascii="Times New Roman" w:hAnsi="Times New Roman"/>
          <w:color w:val="auto"/>
          <w:sz w:val="20"/>
          <w:szCs w:val="20"/>
        </w:rPr>
        <w:t>kultúrno</w:t>
      </w:r>
      <w:proofErr w:type="spellEnd"/>
      <w:r w:rsidRPr="002C17A0">
        <w:rPr>
          <w:rFonts w:ascii="Times New Roman" w:hAnsi="Times New Roman"/>
          <w:color w:val="auto"/>
          <w:sz w:val="20"/>
          <w:szCs w:val="20"/>
        </w:rPr>
        <w:t xml:space="preserve">--spoločenskou potrebou </w:t>
      </w:r>
      <w:r w:rsidRPr="002C17A0">
        <w:rPr>
          <w:rFonts w:ascii="Times New Roman" w:hAnsi="Times New Roman"/>
          <w:b/>
          <w:bCs/>
          <w:color w:val="auto"/>
          <w:sz w:val="20"/>
          <w:szCs w:val="20"/>
        </w:rPr>
        <w:t>porozumieť text.</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b/>
          <w:bCs/>
          <w:color w:val="auto"/>
          <w:sz w:val="20"/>
          <w:szCs w:val="20"/>
        </w:rPr>
        <w:t>Grécky starovek</w:t>
      </w:r>
      <w:r w:rsidRPr="002C17A0">
        <w:rPr>
          <w:rFonts w:ascii="Times New Roman" w:hAnsi="Times New Roman"/>
          <w:color w:val="auto"/>
          <w:sz w:val="20"/>
          <w:szCs w:val="20"/>
        </w:rPr>
        <w:t xml:space="preserve"> – dionýzovské slávnosti – piesne na počesť boha vína tlmočili </w:t>
      </w:r>
      <w:r w:rsidRPr="002C17A0">
        <w:rPr>
          <w:rFonts w:ascii="Times New Roman" w:hAnsi="Times New Roman"/>
          <w:b/>
          <w:bCs/>
          <w:color w:val="auto"/>
          <w:sz w:val="20"/>
          <w:szCs w:val="20"/>
        </w:rPr>
        <w:t xml:space="preserve">exegéti </w:t>
      </w:r>
      <w:r w:rsidRPr="002C17A0">
        <w:rPr>
          <w:rFonts w:ascii="Times New Roman" w:hAnsi="Times New Roman"/>
          <w:color w:val="auto"/>
          <w:sz w:val="20"/>
          <w:szCs w:val="20"/>
        </w:rPr>
        <w:t xml:space="preserve">(vykladači) do podoby zrozumiteľnej ľudu. Homérove eposy – ich vecnú stránku tlmočili profesionálni vykladači – </w:t>
      </w:r>
      <w:proofErr w:type="spellStart"/>
      <w:r w:rsidRPr="002C17A0">
        <w:rPr>
          <w:rFonts w:ascii="Times New Roman" w:hAnsi="Times New Roman"/>
          <w:b/>
          <w:bCs/>
          <w:color w:val="auto"/>
          <w:sz w:val="20"/>
          <w:szCs w:val="20"/>
        </w:rPr>
        <w:t>hermeneuti</w:t>
      </w:r>
      <w:proofErr w:type="spellEnd"/>
      <w:r w:rsidRPr="002C17A0">
        <w:rPr>
          <w:rFonts w:ascii="Times New Roman" w:hAnsi="Times New Roman"/>
          <w:b/>
          <w:bCs/>
          <w:color w:val="auto"/>
          <w:sz w:val="20"/>
          <w:szCs w:val="20"/>
        </w:rPr>
        <w:t>.</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b w:val="0"/>
          <w:bCs w:val="0"/>
          <w:color w:val="auto"/>
          <w:sz w:val="20"/>
          <w:szCs w:val="20"/>
        </w:rPr>
        <w:t>Výklad – (</w:t>
      </w:r>
      <w:proofErr w:type="spellStart"/>
      <w:r w:rsidRPr="002C17A0">
        <w:rPr>
          <w:rFonts w:ascii="Times New Roman" w:hAnsi="Times New Roman"/>
          <w:b w:val="0"/>
          <w:bCs w:val="0"/>
          <w:color w:val="auto"/>
          <w:sz w:val="20"/>
          <w:szCs w:val="20"/>
        </w:rPr>
        <w:t>gr</w:t>
      </w:r>
      <w:proofErr w:type="spellEnd"/>
      <w:r w:rsidRPr="002C17A0">
        <w:rPr>
          <w:rFonts w:ascii="Times New Roman" w:hAnsi="Times New Roman"/>
          <w:b w:val="0"/>
          <w:bCs w:val="0"/>
          <w:color w:val="auto"/>
          <w:sz w:val="20"/>
          <w:szCs w:val="20"/>
        </w:rPr>
        <w:t xml:space="preserve">. </w:t>
      </w:r>
      <w:proofErr w:type="spellStart"/>
      <w:r w:rsidRPr="002C17A0">
        <w:rPr>
          <w:rFonts w:ascii="Times New Roman" w:hAnsi="Times New Roman"/>
          <w:b w:val="0"/>
          <w:bCs w:val="0"/>
          <w:color w:val="auto"/>
          <w:sz w:val="20"/>
          <w:szCs w:val="20"/>
        </w:rPr>
        <w:t>érmeneía</w:t>
      </w:r>
      <w:proofErr w:type="spellEnd"/>
      <w:r w:rsidRPr="002C17A0">
        <w:rPr>
          <w:rFonts w:ascii="Times New Roman" w:hAnsi="Times New Roman"/>
          <w:b w:val="0"/>
          <w:bCs w:val="0"/>
          <w:color w:val="auto"/>
          <w:sz w:val="20"/>
          <w:szCs w:val="20"/>
        </w:rPr>
        <w:t xml:space="preserve"> ) – básnických diel ako umenie sa vyvinul z potrieb vyučovania.</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Aristoteles učil vo svojej rétorike rozkladať celok literárneho diela na časti, štýlové formy, komponenty rytmu, metafory a pod.</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Gramatická a alegorická   interpretácia Homérových eposov</w:t>
      </w:r>
    </w:p>
    <w:p w:rsidR="002C17A0" w:rsidRPr="002C17A0" w:rsidRDefault="002C17A0" w:rsidP="002C17A0">
      <w:pPr>
        <w:pStyle w:val="VchodzieLTTitel"/>
        <w:spacing w:line="240" w:lineRule="auto"/>
        <w:jc w:val="both"/>
        <w:rPr>
          <w:rFonts w:ascii="Times New Roman" w:hAnsi="Times New Roman"/>
          <w:b w:val="0"/>
          <w:color w:val="auto"/>
          <w:sz w:val="20"/>
          <w:szCs w:val="20"/>
        </w:rPr>
      </w:pPr>
      <w:r w:rsidRPr="002C17A0">
        <w:rPr>
          <w:rFonts w:ascii="Times New Roman" w:hAnsi="Times New Roman"/>
          <w:color w:val="auto"/>
          <w:sz w:val="20"/>
          <w:szCs w:val="20"/>
        </w:rPr>
        <w:t>Gramatická</w:t>
      </w:r>
      <w:r w:rsidRPr="002C17A0">
        <w:rPr>
          <w:rFonts w:ascii="Times New Roman" w:hAnsi="Times New Roman"/>
          <w:b w:val="0"/>
          <w:color w:val="auto"/>
          <w:sz w:val="20"/>
          <w:szCs w:val="20"/>
        </w:rPr>
        <w:t xml:space="preserve"> – zabezpečovala zrozumiteľnosť jazyka eposov . </w:t>
      </w:r>
    </w:p>
    <w:p w:rsidR="002C17A0" w:rsidRPr="002C17A0" w:rsidRDefault="002C17A0" w:rsidP="002C17A0">
      <w:pPr>
        <w:pStyle w:val="VchodzieLTTitel"/>
        <w:spacing w:line="240" w:lineRule="auto"/>
        <w:jc w:val="both"/>
        <w:rPr>
          <w:rFonts w:ascii="Times New Roman" w:hAnsi="Times New Roman"/>
          <w:b w:val="0"/>
          <w:color w:val="auto"/>
          <w:sz w:val="20"/>
          <w:szCs w:val="20"/>
        </w:rPr>
      </w:pPr>
      <w:r w:rsidRPr="002C17A0">
        <w:rPr>
          <w:rFonts w:ascii="Times New Roman" w:hAnsi="Times New Roman"/>
          <w:color w:val="auto"/>
          <w:sz w:val="20"/>
          <w:szCs w:val="20"/>
        </w:rPr>
        <w:t xml:space="preserve">Alegorická – </w:t>
      </w:r>
      <w:r w:rsidRPr="002C17A0">
        <w:rPr>
          <w:rFonts w:ascii="Times New Roman" w:hAnsi="Times New Roman"/>
          <w:b w:val="0"/>
          <w:color w:val="auto"/>
          <w:sz w:val="20"/>
          <w:szCs w:val="20"/>
        </w:rPr>
        <w:t xml:space="preserve">odstraňovala </w:t>
      </w:r>
      <w:proofErr w:type="spellStart"/>
      <w:r w:rsidRPr="002C17A0">
        <w:rPr>
          <w:rFonts w:ascii="Times New Roman" w:hAnsi="Times New Roman"/>
          <w:b w:val="0"/>
          <w:color w:val="auto"/>
          <w:sz w:val="20"/>
          <w:szCs w:val="20"/>
        </w:rPr>
        <w:t>jednorozmernosť</w:t>
      </w:r>
      <w:proofErr w:type="spellEnd"/>
      <w:r w:rsidRPr="002C17A0">
        <w:rPr>
          <w:rFonts w:ascii="Times New Roman" w:hAnsi="Times New Roman"/>
          <w:b w:val="0"/>
          <w:color w:val="auto"/>
          <w:sz w:val="20"/>
          <w:szCs w:val="20"/>
        </w:rPr>
        <w:t xml:space="preserve"> významu textov, najmä pasáží o bohoch a dávala im </w:t>
      </w:r>
      <w:r w:rsidRPr="002C17A0">
        <w:rPr>
          <w:rFonts w:ascii="Times New Roman" w:hAnsi="Times New Roman"/>
          <w:b w:val="0"/>
          <w:bCs w:val="0"/>
          <w:color w:val="auto"/>
          <w:sz w:val="20"/>
          <w:szCs w:val="20"/>
        </w:rPr>
        <w:t>alegorický význam.</w:t>
      </w:r>
    </w:p>
    <w:p w:rsidR="002C17A0" w:rsidRPr="002C17A0" w:rsidRDefault="002C17A0" w:rsidP="002C17A0">
      <w:pPr>
        <w:pStyle w:val="VchodzieLTTitel"/>
        <w:spacing w:line="240" w:lineRule="auto"/>
        <w:jc w:val="both"/>
        <w:rPr>
          <w:rFonts w:ascii="Times New Roman" w:hAnsi="Times New Roman"/>
          <w:b w:val="0"/>
          <w:color w:val="auto"/>
          <w:sz w:val="20"/>
          <w:szCs w:val="20"/>
        </w:rPr>
      </w:pPr>
      <w:proofErr w:type="spellStart"/>
      <w:r w:rsidRPr="002C17A0">
        <w:rPr>
          <w:rFonts w:ascii="Times New Roman" w:hAnsi="Times New Roman"/>
          <w:b w:val="0"/>
          <w:color w:val="auto"/>
          <w:sz w:val="20"/>
          <w:szCs w:val="20"/>
        </w:rPr>
        <w:t>Hermeneutica</w:t>
      </w:r>
      <w:proofErr w:type="spellEnd"/>
      <w:r w:rsidRPr="002C17A0">
        <w:rPr>
          <w:rFonts w:ascii="Times New Roman" w:hAnsi="Times New Roman"/>
          <w:b w:val="0"/>
          <w:color w:val="auto"/>
          <w:sz w:val="20"/>
          <w:szCs w:val="20"/>
        </w:rPr>
        <w:t xml:space="preserve"> </w:t>
      </w:r>
      <w:proofErr w:type="spellStart"/>
      <w:r w:rsidRPr="002C17A0">
        <w:rPr>
          <w:rFonts w:ascii="Times New Roman" w:hAnsi="Times New Roman"/>
          <w:b w:val="0"/>
          <w:color w:val="auto"/>
          <w:sz w:val="20"/>
          <w:szCs w:val="20"/>
        </w:rPr>
        <w:t>sacra</w:t>
      </w:r>
      <w:proofErr w:type="spellEnd"/>
      <w:r w:rsidRPr="002C17A0">
        <w:rPr>
          <w:rFonts w:ascii="Times New Roman" w:hAnsi="Times New Roman"/>
          <w:b w:val="0"/>
          <w:color w:val="auto"/>
          <w:sz w:val="20"/>
          <w:szCs w:val="20"/>
        </w:rPr>
        <w:t xml:space="preserve"> – výklad sakrálnych textov, predovšetkým </w:t>
      </w:r>
      <w:r w:rsidRPr="002C17A0">
        <w:rPr>
          <w:rFonts w:ascii="Times New Roman" w:hAnsi="Times New Roman"/>
          <w:b w:val="0"/>
          <w:bCs w:val="0"/>
          <w:color w:val="auto"/>
          <w:sz w:val="20"/>
          <w:szCs w:val="20"/>
        </w:rPr>
        <w:t>Biblie.</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b/>
          <w:bCs/>
          <w:color w:val="auto"/>
          <w:sz w:val="20"/>
          <w:szCs w:val="20"/>
        </w:rPr>
      </w:pPr>
      <w:proofErr w:type="spellStart"/>
      <w:r w:rsidRPr="002C17A0">
        <w:rPr>
          <w:rFonts w:ascii="Times New Roman" w:hAnsi="Times New Roman"/>
          <w:color w:val="auto"/>
          <w:sz w:val="20"/>
          <w:szCs w:val="20"/>
        </w:rPr>
        <w:t>Hermeneutica</w:t>
      </w:r>
      <w:proofErr w:type="spellEnd"/>
      <w:r w:rsidRPr="002C17A0">
        <w:rPr>
          <w:rFonts w:ascii="Times New Roman" w:hAnsi="Times New Roman"/>
          <w:color w:val="auto"/>
          <w:sz w:val="20"/>
          <w:szCs w:val="20"/>
        </w:rPr>
        <w:t xml:space="preserve"> </w:t>
      </w:r>
      <w:proofErr w:type="spellStart"/>
      <w:r w:rsidRPr="002C17A0">
        <w:rPr>
          <w:rFonts w:ascii="Times New Roman" w:hAnsi="Times New Roman"/>
          <w:color w:val="auto"/>
          <w:sz w:val="20"/>
          <w:szCs w:val="20"/>
        </w:rPr>
        <w:t>profana</w:t>
      </w:r>
      <w:proofErr w:type="spellEnd"/>
      <w:r w:rsidRPr="002C17A0">
        <w:rPr>
          <w:rFonts w:ascii="Times New Roman" w:hAnsi="Times New Roman"/>
          <w:color w:val="auto"/>
          <w:sz w:val="20"/>
          <w:szCs w:val="20"/>
        </w:rPr>
        <w:t xml:space="preserve"> – výklad predovšetkým antických textov – </w:t>
      </w:r>
      <w:r w:rsidRPr="002C17A0">
        <w:rPr>
          <w:rFonts w:ascii="Times New Roman" w:hAnsi="Times New Roman"/>
          <w:bCs/>
          <w:color w:val="auto"/>
          <w:sz w:val="20"/>
          <w:szCs w:val="20"/>
        </w:rPr>
        <w:t>filologická</w:t>
      </w:r>
      <w:r w:rsidRPr="002C17A0">
        <w:rPr>
          <w:rFonts w:ascii="Times New Roman" w:hAnsi="Times New Roman"/>
          <w:b/>
          <w:bCs/>
          <w:color w:val="auto"/>
          <w:sz w:val="20"/>
          <w:szCs w:val="20"/>
        </w:rPr>
        <w:t xml:space="preserve"> interpretácia.</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 xml:space="preserve"> Pokusy o </w:t>
      </w:r>
      <w:proofErr w:type="spellStart"/>
      <w:r w:rsidRPr="002C17A0">
        <w:rPr>
          <w:rFonts w:ascii="Times New Roman" w:hAnsi="Times New Roman"/>
          <w:color w:val="auto"/>
          <w:sz w:val="20"/>
          <w:szCs w:val="20"/>
        </w:rPr>
        <w:t>hermeneutiku</w:t>
      </w:r>
      <w:proofErr w:type="spellEnd"/>
      <w:r w:rsidRPr="002C17A0">
        <w:rPr>
          <w:rFonts w:ascii="Times New Roman" w:hAnsi="Times New Roman"/>
          <w:color w:val="auto"/>
          <w:sz w:val="20"/>
          <w:szCs w:val="20"/>
        </w:rPr>
        <w:t xml:space="preserve"> : Snaha o „</w:t>
      </w:r>
      <w:proofErr w:type="spellStart"/>
      <w:r w:rsidRPr="002C17A0">
        <w:rPr>
          <w:rFonts w:ascii="Times New Roman" w:hAnsi="Times New Roman"/>
          <w:color w:val="auto"/>
          <w:sz w:val="20"/>
          <w:szCs w:val="20"/>
        </w:rPr>
        <w:t>deregionalizáciu</w:t>
      </w:r>
      <w:proofErr w:type="spellEnd"/>
      <w:r w:rsidRPr="002C17A0">
        <w:rPr>
          <w:rFonts w:ascii="Times New Roman" w:hAnsi="Times New Roman"/>
          <w:color w:val="auto"/>
          <w:sz w:val="20"/>
          <w:szCs w:val="20"/>
        </w:rPr>
        <w:t xml:space="preserve">“ </w:t>
      </w:r>
      <w:proofErr w:type="spellStart"/>
      <w:r w:rsidRPr="002C17A0">
        <w:rPr>
          <w:rFonts w:ascii="Times New Roman" w:hAnsi="Times New Roman"/>
          <w:color w:val="auto"/>
          <w:sz w:val="20"/>
          <w:szCs w:val="20"/>
        </w:rPr>
        <w:t>hermeneutiky</w:t>
      </w:r>
      <w:proofErr w:type="spellEnd"/>
      <w:r w:rsidRPr="002C17A0">
        <w:rPr>
          <w:rFonts w:ascii="Times New Roman" w:hAnsi="Times New Roman"/>
          <w:color w:val="auto"/>
          <w:sz w:val="20"/>
          <w:szCs w:val="20"/>
        </w:rPr>
        <w:t xml:space="preserve"> – snaha o prekonanie napätia: profánne – sakrálne.</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b/>
          <w:bCs/>
          <w:color w:val="auto"/>
          <w:sz w:val="20"/>
          <w:szCs w:val="20"/>
        </w:rPr>
      </w:pPr>
      <w:r w:rsidRPr="002C17A0">
        <w:rPr>
          <w:rFonts w:ascii="Times New Roman" w:hAnsi="Times New Roman"/>
          <w:b/>
          <w:color w:val="auto"/>
          <w:sz w:val="20"/>
          <w:szCs w:val="20"/>
        </w:rPr>
        <w:t>Hľadanie „všeobecného problému</w:t>
      </w:r>
      <w:r w:rsidRPr="002C17A0">
        <w:rPr>
          <w:rFonts w:ascii="Times New Roman" w:hAnsi="Times New Roman"/>
          <w:color w:val="auto"/>
          <w:sz w:val="20"/>
          <w:szCs w:val="20"/>
        </w:rPr>
        <w:t xml:space="preserve">“ – pokus odkryť, ktoré interpretačné úkony sú pre oba postupy (výklad sakrálnych textov a filologický výklad) – </w:t>
      </w:r>
      <w:r w:rsidRPr="002C17A0">
        <w:rPr>
          <w:rFonts w:ascii="Times New Roman" w:hAnsi="Times New Roman"/>
          <w:b/>
          <w:bCs/>
          <w:color w:val="auto"/>
          <w:sz w:val="20"/>
          <w:szCs w:val="20"/>
        </w:rPr>
        <w:t>spoločné</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b/>
          <w:bCs/>
          <w:color w:val="auto"/>
          <w:sz w:val="20"/>
          <w:szCs w:val="20"/>
        </w:rPr>
      </w:pPr>
      <w:proofErr w:type="spellStart"/>
      <w:r w:rsidRPr="002C17A0">
        <w:rPr>
          <w:rFonts w:ascii="Times New Roman" w:hAnsi="Times New Roman"/>
          <w:b/>
          <w:bCs/>
          <w:color w:val="auto"/>
          <w:sz w:val="20"/>
          <w:szCs w:val="20"/>
        </w:rPr>
        <w:t>Hermeneutika</w:t>
      </w:r>
      <w:proofErr w:type="spellEnd"/>
      <w:r w:rsidRPr="002C17A0">
        <w:rPr>
          <w:rFonts w:ascii="Times New Roman" w:hAnsi="Times New Roman"/>
          <w:color w:val="auto"/>
          <w:sz w:val="20"/>
          <w:szCs w:val="20"/>
        </w:rPr>
        <w:t xml:space="preserve"> sa teda zrodila z úsilia nájsť v exegéze (výklad Biblie) a vo filológii (výklad klasických textov) </w:t>
      </w:r>
      <w:r w:rsidRPr="002C17A0">
        <w:rPr>
          <w:rFonts w:ascii="Times New Roman" w:hAnsi="Times New Roman"/>
          <w:b/>
          <w:bCs/>
          <w:color w:val="auto"/>
          <w:sz w:val="20"/>
          <w:szCs w:val="20"/>
        </w:rPr>
        <w:t>spoločný princíp.</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Príprava zmeny – zakladateľské   osobnosti</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b/>
          <w:bCs/>
          <w:color w:val="auto"/>
          <w:sz w:val="20"/>
          <w:szCs w:val="20"/>
        </w:rPr>
      </w:pPr>
      <w:proofErr w:type="spellStart"/>
      <w:r w:rsidRPr="002C17A0">
        <w:rPr>
          <w:rFonts w:ascii="Times New Roman" w:hAnsi="Times New Roman"/>
          <w:b/>
          <w:bCs/>
          <w:color w:val="auto"/>
          <w:sz w:val="20"/>
          <w:szCs w:val="20"/>
        </w:rPr>
        <w:t>Johan</w:t>
      </w:r>
      <w:proofErr w:type="spellEnd"/>
      <w:r w:rsidRPr="002C17A0">
        <w:rPr>
          <w:rFonts w:ascii="Times New Roman" w:hAnsi="Times New Roman"/>
          <w:b/>
          <w:bCs/>
          <w:color w:val="auto"/>
          <w:sz w:val="20"/>
          <w:szCs w:val="20"/>
        </w:rPr>
        <w:t xml:space="preserve"> Martin </w:t>
      </w:r>
      <w:proofErr w:type="spellStart"/>
      <w:r w:rsidRPr="002C17A0">
        <w:rPr>
          <w:rFonts w:ascii="Times New Roman" w:hAnsi="Times New Roman"/>
          <w:b/>
          <w:bCs/>
          <w:color w:val="auto"/>
          <w:sz w:val="20"/>
          <w:szCs w:val="20"/>
        </w:rPr>
        <w:t>Chladenius</w:t>
      </w:r>
      <w:proofErr w:type="spellEnd"/>
      <w:r w:rsidRPr="002C17A0">
        <w:rPr>
          <w:rFonts w:ascii="Times New Roman" w:hAnsi="Times New Roman"/>
          <w:b/>
          <w:bCs/>
          <w:color w:val="auto"/>
          <w:sz w:val="20"/>
          <w:szCs w:val="20"/>
        </w:rPr>
        <w:t xml:space="preserve"> (1710 – 1759) – dielo Úvod do správnej interpretácie rozumných prejavov a spisov (1742).</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b/>
          <w:bCs/>
          <w:color w:val="auto"/>
          <w:sz w:val="20"/>
          <w:szCs w:val="20"/>
        </w:rPr>
      </w:pPr>
      <w:proofErr w:type="spellStart"/>
      <w:r w:rsidRPr="002C17A0">
        <w:rPr>
          <w:rFonts w:ascii="Times New Roman" w:hAnsi="Times New Roman"/>
          <w:b/>
          <w:bCs/>
          <w:color w:val="auto"/>
          <w:sz w:val="20"/>
          <w:szCs w:val="20"/>
        </w:rPr>
        <w:t>Georg</w:t>
      </w:r>
      <w:proofErr w:type="spellEnd"/>
      <w:r w:rsidRPr="002C17A0">
        <w:rPr>
          <w:rFonts w:ascii="Times New Roman" w:hAnsi="Times New Roman"/>
          <w:b/>
          <w:bCs/>
          <w:color w:val="auto"/>
          <w:sz w:val="20"/>
          <w:szCs w:val="20"/>
        </w:rPr>
        <w:t xml:space="preserve"> </w:t>
      </w:r>
      <w:proofErr w:type="spellStart"/>
      <w:r w:rsidRPr="002C17A0">
        <w:rPr>
          <w:rFonts w:ascii="Times New Roman" w:hAnsi="Times New Roman"/>
          <w:b/>
          <w:bCs/>
          <w:color w:val="auto"/>
          <w:sz w:val="20"/>
          <w:szCs w:val="20"/>
        </w:rPr>
        <w:t>Friedrich</w:t>
      </w:r>
      <w:proofErr w:type="spellEnd"/>
      <w:r w:rsidRPr="002C17A0">
        <w:rPr>
          <w:rFonts w:ascii="Times New Roman" w:hAnsi="Times New Roman"/>
          <w:b/>
          <w:bCs/>
          <w:color w:val="auto"/>
          <w:sz w:val="20"/>
          <w:szCs w:val="20"/>
        </w:rPr>
        <w:t xml:space="preserve"> </w:t>
      </w:r>
      <w:proofErr w:type="spellStart"/>
      <w:r w:rsidRPr="002C17A0">
        <w:rPr>
          <w:rFonts w:ascii="Times New Roman" w:hAnsi="Times New Roman"/>
          <w:b/>
          <w:bCs/>
          <w:color w:val="auto"/>
          <w:sz w:val="20"/>
          <w:szCs w:val="20"/>
        </w:rPr>
        <w:t>Meier</w:t>
      </w:r>
      <w:proofErr w:type="spellEnd"/>
      <w:r w:rsidRPr="002C17A0">
        <w:rPr>
          <w:rFonts w:ascii="Times New Roman" w:hAnsi="Times New Roman"/>
          <w:b/>
          <w:bCs/>
          <w:color w:val="auto"/>
          <w:sz w:val="20"/>
          <w:szCs w:val="20"/>
        </w:rPr>
        <w:t xml:space="preserve"> (1718 – 1777) – dielo Počiatky všeobecnej teórie umenia interpretácie (1757).</w:t>
      </w:r>
    </w:p>
    <w:p w:rsidR="002C17A0" w:rsidRPr="002C17A0" w:rsidRDefault="002C17A0" w:rsidP="002C17A0">
      <w:pPr>
        <w:pStyle w:val="VchodzieLTTitel"/>
        <w:spacing w:line="240" w:lineRule="auto"/>
        <w:jc w:val="both"/>
        <w:rPr>
          <w:rFonts w:ascii="Times New Roman" w:hAnsi="Times New Roman"/>
          <w:color w:val="auto"/>
          <w:sz w:val="20"/>
          <w:szCs w:val="20"/>
        </w:rPr>
      </w:pPr>
      <w:proofErr w:type="spellStart"/>
      <w:r w:rsidRPr="002C17A0">
        <w:rPr>
          <w:rFonts w:ascii="Times New Roman" w:hAnsi="Times New Roman"/>
          <w:color w:val="auto"/>
          <w:sz w:val="20"/>
          <w:szCs w:val="20"/>
        </w:rPr>
        <w:t>Friedrich</w:t>
      </w:r>
      <w:proofErr w:type="spellEnd"/>
      <w:r w:rsidRPr="002C17A0">
        <w:rPr>
          <w:rFonts w:ascii="Times New Roman" w:hAnsi="Times New Roman"/>
          <w:color w:val="auto"/>
          <w:sz w:val="20"/>
          <w:szCs w:val="20"/>
        </w:rPr>
        <w:t xml:space="preserve"> </w:t>
      </w:r>
      <w:proofErr w:type="spellStart"/>
      <w:r w:rsidRPr="002C17A0">
        <w:rPr>
          <w:rFonts w:ascii="Times New Roman" w:hAnsi="Times New Roman"/>
          <w:color w:val="auto"/>
          <w:sz w:val="20"/>
          <w:szCs w:val="20"/>
        </w:rPr>
        <w:t>Schleiermacher</w:t>
      </w:r>
      <w:proofErr w:type="spellEnd"/>
      <w:r w:rsidRPr="002C17A0">
        <w:rPr>
          <w:rFonts w:ascii="Times New Roman" w:hAnsi="Times New Roman"/>
          <w:color w:val="auto"/>
          <w:sz w:val="20"/>
          <w:szCs w:val="20"/>
        </w:rPr>
        <w:t xml:space="preserve"> (1768 – 1834)</w:t>
      </w:r>
    </w:p>
    <w:p w:rsidR="002C17A0" w:rsidRPr="002C17A0" w:rsidRDefault="002C17A0" w:rsidP="002C17A0">
      <w:pPr>
        <w:pStyle w:val="VchodzieLTTitel"/>
        <w:spacing w:line="240" w:lineRule="auto"/>
        <w:jc w:val="both"/>
        <w:rPr>
          <w:rFonts w:ascii="Times New Roman" w:hAnsi="Times New Roman"/>
          <w:b w:val="0"/>
          <w:bCs w:val="0"/>
          <w:color w:val="auto"/>
          <w:sz w:val="20"/>
          <w:szCs w:val="20"/>
        </w:rPr>
      </w:pPr>
      <w:r w:rsidRPr="002C17A0">
        <w:rPr>
          <w:rFonts w:ascii="Times New Roman" w:hAnsi="Times New Roman"/>
          <w:b w:val="0"/>
          <w:bCs w:val="0"/>
          <w:color w:val="auto"/>
          <w:sz w:val="20"/>
          <w:szCs w:val="20"/>
        </w:rPr>
        <w:t>Nemecký protestantský kazateľ a filozof – jeho práce o problematike interpretácie sú rozptýlené vo viacerých jeho textoch a prednáškach.</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b w:val="0"/>
          <w:bCs w:val="0"/>
          <w:color w:val="auto"/>
          <w:sz w:val="20"/>
          <w:szCs w:val="20"/>
        </w:rPr>
        <w:t xml:space="preserve">Jeho </w:t>
      </w:r>
      <w:proofErr w:type="spellStart"/>
      <w:r w:rsidRPr="002C17A0">
        <w:rPr>
          <w:rFonts w:ascii="Times New Roman" w:hAnsi="Times New Roman"/>
          <w:b w:val="0"/>
          <w:bCs w:val="0"/>
          <w:color w:val="auto"/>
          <w:sz w:val="20"/>
          <w:szCs w:val="20"/>
        </w:rPr>
        <w:t>hermenetutická</w:t>
      </w:r>
      <w:proofErr w:type="spellEnd"/>
      <w:r w:rsidRPr="002C17A0">
        <w:rPr>
          <w:rFonts w:ascii="Times New Roman" w:hAnsi="Times New Roman"/>
          <w:b w:val="0"/>
          <w:bCs w:val="0"/>
          <w:color w:val="auto"/>
          <w:sz w:val="20"/>
          <w:szCs w:val="20"/>
        </w:rPr>
        <w:t xml:space="preserve"> teória sa kriticky vymedzovala najmä voči teórii – osvietenskej.</w:t>
      </w:r>
    </w:p>
    <w:p w:rsidR="002C17A0" w:rsidRPr="002C17A0" w:rsidRDefault="002C17A0" w:rsidP="002C17A0">
      <w:pPr>
        <w:pStyle w:val="VchodzieLTTitel"/>
        <w:spacing w:line="240" w:lineRule="auto"/>
        <w:contextualSpacing/>
        <w:jc w:val="both"/>
        <w:rPr>
          <w:rFonts w:ascii="Times New Roman" w:hAnsi="Times New Roman"/>
          <w:b w:val="0"/>
          <w:color w:val="auto"/>
          <w:sz w:val="20"/>
          <w:szCs w:val="20"/>
        </w:rPr>
      </w:pPr>
      <w:r w:rsidRPr="002C17A0">
        <w:rPr>
          <w:rFonts w:ascii="Times New Roman" w:hAnsi="Times New Roman"/>
          <w:color w:val="auto"/>
          <w:sz w:val="20"/>
          <w:szCs w:val="20"/>
        </w:rPr>
        <w:t xml:space="preserve">Základné znaky : </w:t>
      </w:r>
      <w:r w:rsidRPr="002C17A0">
        <w:rPr>
          <w:rFonts w:ascii="Times New Roman" w:hAnsi="Times New Roman"/>
          <w:b w:val="0"/>
          <w:color w:val="auto"/>
          <w:sz w:val="20"/>
          <w:szCs w:val="20"/>
        </w:rPr>
        <w:t xml:space="preserve">Usiluje sa o teóriu </w:t>
      </w:r>
      <w:proofErr w:type="spellStart"/>
      <w:r w:rsidRPr="002C17A0">
        <w:rPr>
          <w:rFonts w:ascii="Times New Roman" w:hAnsi="Times New Roman"/>
          <w:b w:val="0"/>
          <w:color w:val="auto"/>
          <w:sz w:val="20"/>
          <w:szCs w:val="20"/>
        </w:rPr>
        <w:t>hermeneutiky</w:t>
      </w:r>
      <w:proofErr w:type="spellEnd"/>
      <w:r w:rsidRPr="002C17A0">
        <w:rPr>
          <w:rFonts w:ascii="Times New Roman" w:hAnsi="Times New Roman"/>
          <w:b w:val="0"/>
          <w:color w:val="auto"/>
          <w:sz w:val="20"/>
          <w:szCs w:val="20"/>
        </w:rPr>
        <w:t>,  ktorá by mohla platiť pre všetky  interpretované diela, bez ohľadu na  rozdiely medzi nimi.</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contextualSpacing/>
        <w:jc w:val="both"/>
        <w:rPr>
          <w:rFonts w:ascii="Times New Roman" w:hAnsi="Times New Roman"/>
          <w:color w:val="auto"/>
          <w:sz w:val="20"/>
          <w:szCs w:val="20"/>
        </w:rPr>
      </w:pPr>
      <w:r w:rsidRPr="002C17A0">
        <w:rPr>
          <w:rFonts w:ascii="Times New Roman" w:hAnsi="Times New Roman"/>
          <w:color w:val="auto"/>
          <w:sz w:val="20"/>
          <w:szCs w:val="20"/>
        </w:rPr>
        <w:t xml:space="preserve">Podklad, všeobecný princíp pre takúto  teóriu hľadá v akte – </w:t>
      </w:r>
      <w:proofErr w:type="spellStart"/>
      <w:r w:rsidRPr="002C17A0">
        <w:rPr>
          <w:rFonts w:ascii="Times New Roman" w:hAnsi="Times New Roman"/>
          <w:color w:val="auto"/>
          <w:sz w:val="20"/>
          <w:szCs w:val="20"/>
        </w:rPr>
        <w:t>rozumenia</w:t>
      </w:r>
      <w:proofErr w:type="spellEnd"/>
      <w:r w:rsidRPr="002C17A0">
        <w:rPr>
          <w:rFonts w:ascii="Times New Roman" w:hAnsi="Times New Roman"/>
          <w:color w:val="auto"/>
          <w:sz w:val="20"/>
          <w:szCs w:val="20"/>
        </w:rPr>
        <w:t>.</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contextualSpacing/>
        <w:jc w:val="both"/>
        <w:rPr>
          <w:rFonts w:ascii="Times New Roman" w:hAnsi="Times New Roman"/>
          <w:color w:val="auto"/>
          <w:sz w:val="20"/>
          <w:szCs w:val="20"/>
        </w:rPr>
      </w:pPr>
      <w:r w:rsidRPr="002C17A0">
        <w:rPr>
          <w:rFonts w:ascii="Times New Roman" w:hAnsi="Times New Roman"/>
          <w:color w:val="auto"/>
          <w:sz w:val="20"/>
          <w:szCs w:val="20"/>
        </w:rPr>
        <w:t xml:space="preserve">Pole pôsobnosti </w:t>
      </w:r>
      <w:proofErr w:type="spellStart"/>
      <w:r w:rsidRPr="002C17A0">
        <w:rPr>
          <w:rFonts w:ascii="Times New Roman" w:hAnsi="Times New Roman"/>
          <w:color w:val="auto"/>
          <w:sz w:val="20"/>
          <w:szCs w:val="20"/>
        </w:rPr>
        <w:t>hermeneutiky</w:t>
      </w:r>
      <w:proofErr w:type="spellEnd"/>
      <w:r w:rsidRPr="002C17A0">
        <w:rPr>
          <w:rFonts w:ascii="Times New Roman" w:hAnsi="Times New Roman"/>
          <w:color w:val="auto"/>
          <w:sz w:val="20"/>
          <w:szCs w:val="20"/>
        </w:rPr>
        <w:t xml:space="preserve">  rozširuje na všetky jazykové objekty.</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Vedecký obrat</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 xml:space="preserve">Emancipácia </w:t>
      </w:r>
      <w:proofErr w:type="spellStart"/>
      <w:r w:rsidRPr="002C17A0">
        <w:rPr>
          <w:rFonts w:ascii="Times New Roman" w:hAnsi="Times New Roman"/>
          <w:color w:val="auto"/>
          <w:sz w:val="20"/>
          <w:szCs w:val="20"/>
        </w:rPr>
        <w:t>hermeneutiky</w:t>
      </w:r>
      <w:proofErr w:type="spellEnd"/>
      <w:r w:rsidRPr="002C17A0">
        <w:rPr>
          <w:rFonts w:ascii="Times New Roman" w:hAnsi="Times New Roman"/>
          <w:color w:val="auto"/>
          <w:sz w:val="20"/>
          <w:szCs w:val="20"/>
        </w:rPr>
        <w:t xml:space="preserve"> od  teológie a filológie (prestáva byť  pomocnou disciplínou). V tomto chápaní </w:t>
      </w:r>
      <w:proofErr w:type="spellStart"/>
      <w:r w:rsidRPr="002C17A0">
        <w:rPr>
          <w:rFonts w:ascii="Times New Roman" w:hAnsi="Times New Roman"/>
          <w:color w:val="auto"/>
          <w:sz w:val="20"/>
          <w:szCs w:val="20"/>
        </w:rPr>
        <w:t>hermeneutiky</w:t>
      </w:r>
      <w:proofErr w:type="spellEnd"/>
      <w:r w:rsidRPr="002C17A0">
        <w:rPr>
          <w:rFonts w:ascii="Times New Roman" w:hAnsi="Times New Roman"/>
          <w:color w:val="auto"/>
          <w:sz w:val="20"/>
          <w:szCs w:val="20"/>
        </w:rPr>
        <w:t xml:space="preserve"> sa reč  a text chápu ako čin – teda aktívne vyjadrenie života  (nie ako dokument –  sakrálny – Písmo sväté alebo  profánny – antická pamiatka).</w:t>
      </w:r>
    </w:p>
    <w:p w:rsidR="002C17A0" w:rsidRPr="002C17A0" w:rsidRDefault="002C17A0" w:rsidP="002C17A0">
      <w:pPr>
        <w:pStyle w:val="VchodzieLTTitel"/>
        <w:spacing w:line="240" w:lineRule="auto"/>
        <w:jc w:val="both"/>
        <w:rPr>
          <w:rFonts w:ascii="Times New Roman" w:hAnsi="Times New Roman"/>
          <w:b w:val="0"/>
          <w:color w:val="auto"/>
          <w:sz w:val="20"/>
          <w:szCs w:val="20"/>
        </w:rPr>
      </w:pPr>
      <w:r w:rsidRPr="002C17A0">
        <w:rPr>
          <w:rFonts w:ascii="Times New Roman" w:hAnsi="Times New Roman"/>
          <w:color w:val="auto"/>
          <w:sz w:val="20"/>
          <w:szCs w:val="20"/>
        </w:rPr>
        <w:t xml:space="preserve">Dve základné črty tejto </w:t>
      </w:r>
      <w:proofErr w:type="spellStart"/>
      <w:r w:rsidRPr="002C17A0">
        <w:rPr>
          <w:rFonts w:ascii="Times New Roman" w:hAnsi="Times New Roman"/>
          <w:color w:val="auto"/>
          <w:sz w:val="20"/>
          <w:szCs w:val="20"/>
        </w:rPr>
        <w:t>hermeneutiky</w:t>
      </w:r>
      <w:proofErr w:type="spellEnd"/>
      <w:r w:rsidRPr="002C17A0">
        <w:rPr>
          <w:rFonts w:ascii="Times New Roman" w:hAnsi="Times New Roman"/>
          <w:color w:val="auto"/>
          <w:sz w:val="20"/>
          <w:szCs w:val="20"/>
        </w:rPr>
        <w:t xml:space="preserve">  </w:t>
      </w:r>
      <w:r w:rsidRPr="002C17A0">
        <w:rPr>
          <w:rFonts w:ascii="Times New Roman" w:hAnsi="Times New Roman"/>
          <w:b w:val="0"/>
          <w:color w:val="auto"/>
          <w:sz w:val="20"/>
          <w:szCs w:val="20"/>
        </w:rPr>
        <w:t>Dôraz na aktívny čin – centrum  interpretácie je tvorivý subjekt a  tvorivý proces. Črta romantická. Cieľ odstrániť neporozumenie. Črta kritická. Ide o snahu „porozumieť autorovi  rovnako dobre alebo aj lepšie, než si  rozumel sám“. Vžiť sa do subjektu hovorenia – interpretačný psychologizmus.</w:t>
      </w:r>
    </w:p>
    <w:p w:rsidR="002C17A0" w:rsidRPr="002C17A0" w:rsidRDefault="002C17A0" w:rsidP="002C17A0">
      <w:pPr>
        <w:pStyle w:val="VchodzieLTTitel"/>
        <w:spacing w:line="240" w:lineRule="auto"/>
        <w:jc w:val="both"/>
        <w:rPr>
          <w:rFonts w:ascii="Times New Roman" w:hAnsi="Times New Roman"/>
          <w:color w:val="auto"/>
          <w:sz w:val="20"/>
          <w:szCs w:val="20"/>
        </w:rPr>
      </w:pPr>
      <w:proofErr w:type="spellStart"/>
      <w:r w:rsidRPr="002C17A0">
        <w:rPr>
          <w:rFonts w:ascii="Times New Roman" w:hAnsi="Times New Roman"/>
          <w:color w:val="auto"/>
          <w:sz w:val="20"/>
          <w:szCs w:val="20"/>
        </w:rPr>
        <w:t>Wilhelm</w:t>
      </w:r>
      <w:proofErr w:type="spellEnd"/>
      <w:r w:rsidRPr="002C17A0">
        <w:rPr>
          <w:rFonts w:ascii="Times New Roman" w:hAnsi="Times New Roman"/>
          <w:color w:val="auto"/>
          <w:sz w:val="20"/>
          <w:szCs w:val="20"/>
        </w:rPr>
        <w:t xml:space="preserve"> </w:t>
      </w:r>
      <w:proofErr w:type="spellStart"/>
      <w:r w:rsidRPr="002C17A0">
        <w:rPr>
          <w:rFonts w:ascii="Times New Roman" w:hAnsi="Times New Roman"/>
          <w:color w:val="auto"/>
          <w:sz w:val="20"/>
          <w:szCs w:val="20"/>
        </w:rPr>
        <w:t>Dilthey</w:t>
      </w:r>
      <w:proofErr w:type="spellEnd"/>
      <w:r w:rsidRPr="002C17A0">
        <w:rPr>
          <w:rFonts w:ascii="Times New Roman" w:hAnsi="Times New Roman"/>
          <w:color w:val="auto"/>
          <w:sz w:val="20"/>
          <w:szCs w:val="20"/>
        </w:rPr>
        <w:t xml:space="preserve"> (1833 –  1911)</w:t>
      </w:r>
    </w:p>
    <w:p w:rsidR="002C17A0" w:rsidRPr="002C17A0" w:rsidRDefault="002C17A0" w:rsidP="002C17A0">
      <w:pPr>
        <w:pStyle w:val="VchodzieLTTitel"/>
        <w:spacing w:line="240" w:lineRule="auto"/>
        <w:jc w:val="both"/>
        <w:rPr>
          <w:rFonts w:ascii="Times New Roman" w:hAnsi="Times New Roman"/>
          <w:b w:val="0"/>
          <w:color w:val="auto"/>
          <w:sz w:val="20"/>
          <w:szCs w:val="20"/>
        </w:rPr>
      </w:pPr>
      <w:r w:rsidRPr="002C17A0">
        <w:rPr>
          <w:rFonts w:ascii="Times New Roman" w:hAnsi="Times New Roman"/>
          <w:b w:val="0"/>
          <w:color w:val="auto"/>
          <w:sz w:val="20"/>
          <w:szCs w:val="20"/>
        </w:rPr>
        <w:t>Nemecký filozof – označuje sa za  zakladateľa tzv. filozofie života.</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bCs/>
          <w:color w:val="auto"/>
          <w:sz w:val="20"/>
          <w:szCs w:val="20"/>
        </w:rPr>
      </w:pPr>
      <w:r w:rsidRPr="002C17A0">
        <w:rPr>
          <w:rFonts w:ascii="Times New Roman" w:hAnsi="Times New Roman"/>
          <w:color w:val="auto"/>
          <w:sz w:val="20"/>
          <w:szCs w:val="20"/>
        </w:rPr>
        <w:t>Práca:</w:t>
      </w:r>
      <w:r w:rsidRPr="002C17A0">
        <w:rPr>
          <w:rFonts w:ascii="Times New Roman" w:hAnsi="Times New Roman"/>
          <w:bCs/>
          <w:color w:val="auto"/>
          <w:sz w:val="20"/>
          <w:szCs w:val="20"/>
        </w:rPr>
        <w:t xml:space="preserve"> Vznik </w:t>
      </w:r>
      <w:proofErr w:type="spellStart"/>
      <w:r w:rsidRPr="002C17A0">
        <w:rPr>
          <w:rFonts w:ascii="Times New Roman" w:hAnsi="Times New Roman"/>
          <w:bCs/>
          <w:color w:val="auto"/>
          <w:sz w:val="20"/>
          <w:szCs w:val="20"/>
        </w:rPr>
        <w:t>hermeneutiky</w:t>
      </w:r>
      <w:proofErr w:type="spellEnd"/>
      <w:r w:rsidRPr="002C17A0">
        <w:rPr>
          <w:rFonts w:ascii="Times New Roman" w:hAnsi="Times New Roman"/>
          <w:bCs/>
          <w:color w:val="auto"/>
          <w:sz w:val="20"/>
          <w:szCs w:val="20"/>
        </w:rPr>
        <w:t xml:space="preserve"> (1900).</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b/>
          <w:bCs/>
          <w:color w:val="auto"/>
          <w:sz w:val="20"/>
          <w:szCs w:val="20"/>
        </w:rPr>
      </w:pPr>
      <w:r w:rsidRPr="002C17A0">
        <w:rPr>
          <w:rFonts w:ascii="Times New Roman" w:hAnsi="Times New Roman"/>
          <w:color w:val="auto"/>
          <w:sz w:val="20"/>
          <w:szCs w:val="20"/>
        </w:rPr>
        <w:t>Zaoberal sa predovšetkým  problematikou poznávacích možností  humanitných (spoločenských) vied a v  tomto rámci možnosťou poznávania  minulosti – dejinným vedomím.</w:t>
      </w:r>
    </w:p>
    <w:p w:rsidR="002C17A0" w:rsidRPr="002C17A0" w:rsidRDefault="002C17A0" w:rsidP="002C17A0">
      <w:pPr>
        <w:pStyle w:val="VchodzieLTTitel"/>
        <w:spacing w:line="240" w:lineRule="auto"/>
        <w:jc w:val="both"/>
        <w:rPr>
          <w:rFonts w:ascii="Times New Roman" w:hAnsi="Times New Roman"/>
          <w:b w:val="0"/>
          <w:color w:val="auto"/>
          <w:sz w:val="20"/>
          <w:szCs w:val="20"/>
        </w:rPr>
      </w:pPr>
      <w:proofErr w:type="spellStart"/>
      <w:r w:rsidRPr="002C17A0">
        <w:rPr>
          <w:rFonts w:ascii="Times New Roman" w:hAnsi="Times New Roman"/>
          <w:color w:val="auto"/>
          <w:sz w:val="20"/>
          <w:szCs w:val="20"/>
        </w:rPr>
        <w:t>Dilthey</w:t>
      </w:r>
      <w:proofErr w:type="spellEnd"/>
      <w:r w:rsidRPr="002C17A0">
        <w:rPr>
          <w:rFonts w:ascii="Times New Roman" w:hAnsi="Times New Roman"/>
          <w:color w:val="auto"/>
          <w:sz w:val="20"/>
          <w:szCs w:val="20"/>
        </w:rPr>
        <w:t xml:space="preserve"> a </w:t>
      </w:r>
      <w:proofErr w:type="spellStart"/>
      <w:r w:rsidRPr="002C17A0">
        <w:rPr>
          <w:rFonts w:ascii="Times New Roman" w:hAnsi="Times New Roman"/>
          <w:color w:val="auto"/>
          <w:sz w:val="20"/>
          <w:szCs w:val="20"/>
        </w:rPr>
        <w:t>hermeneutika</w:t>
      </w:r>
      <w:proofErr w:type="spellEnd"/>
      <w:r w:rsidRPr="002C17A0">
        <w:rPr>
          <w:rFonts w:ascii="Times New Roman" w:hAnsi="Times New Roman"/>
          <w:color w:val="auto"/>
          <w:sz w:val="20"/>
          <w:szCs w:val="20"/>
        </w:rPr>
        <w:t xml:space="preserve"> </w:t>
      </w:r>
      <w:r w:rsidRPr="002C17A0">
        <w:rPr>
          <w:rFonts w:ascii="Times New Roman" w:hAnsi="Times New Roman"/>
          <w:b w:val="0"/>
          <w:color w:val="auto"/>
          <w:sz w:val="20"/>
          <w:szCs w:val="20"/>
        </w:rPr>
        <w:t xml:space="preserve">: Zásluhou </w:t>
      </w:r>
      <w:proofErr w:type="spellStart"/>
      <w:r w:rsidRPr="002C17A0">
        <w:rPr>
          <w:rFonts w:ascii="Times New Roman" w:hAnsi="Times New Roman"/>
          <w:b w:val="0"/>
          <w:color w:val="auto"/>
          <w:sz w:val="20"/>
          <w:szCs w:val="20"/>
        </w:rPr>
        <w:t>Diltheya</w:t>
      </w:r>
      <w:proofErr w:type="spellEnd"/>
      <w:r w:rsidRPr="002C17A0">
        <w:rPr>
          <w:rFonts w:ascii="Times New Roman" w:hAnsi="Times New Roman"/>
          <w:b w:val="0"/>
          <w:color w:val="auto"/>
          <w:sz w:val="20"/>
          <w:szCs w:val="20"/>
        </w:rPr>
        <w:t xml:space="preserve"> sa do centra pozornosti dostáva otázka zrozumiteľnosti dejinných javov, porozumenia historických súvislostí medzi životnými javmi. Ide o presun od porozumenia ako schopnosti identifikovať sa s tým druhým k </w:t>
      </w:r>
      <w:r w:rsidRPr="002C17A0">
        <w:rPr>
          <w:rFonts w:ascii="Times New Roman" w:hAnsi="Times New Roman"/>
          <w:b w:val="0"/>
          <w:iCs/>
          <w:color w:val="auto"/>
          <w:sz w:val="20"/>
          <w:szCs w:val="20"/>
        </w:rPr>
        <w:t>interpretácii výrazov života, ktoré sú zafixované písmom.</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 xml:space="preserve">Martin </w:t>
      </w:r>
      <w:proofErr w:type="spellStart"/>
      <w:r w:rsidRPr="002C17A0">
        <w:rPr>
          <w:rFonts w:ascii="Times New Roman" w:hAnsi="Times New Roman"/>
          <w:color w:val="auto"/>
          <w:sz w:val="20"/>
          <w:szCs w:val="20"/>
        </w:rPr>
        <w:t>Heidegger</w:t>
      </w:r>
      <w:proofErr w:type="spellEnd"/>
      <w:r w:rsidRPr="002C17A0">
        <w:rPr>
          <w:rFonts w:ascii="Times New Roman" w:hAnsi="Times New Roman"/>
          <w:color w:val="auto"/>
          <w:sz w:val="20"/>
          <w:szCs w:val="20"/>
        </w:rPr>
        <w:t xml:space="preserve"> (1889 –  1876)</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b w:val="0"/>
          <w:bCs w:val="0"/>
          <w:color w:val="auto"/>
          <w:sz w:val="20"/>
          <w:szCs w:val="20"/>
        </w:rPr>
        <w:t xml:space="preserve">Filozof patriaci do okruhu fenomenológie, žiak zakladateľa fenomenologickej filozofie Edmunda </w:t>
      </w:r>
      <w:proofErr w:type="spellStart"/>
      <w:r w:rsidRPr="002C17A0">
        <w:rPr>
          <w:rFonts w:ascii="Times New Roman" w:hAnsi="Times New Roman"/>
          <w:b w:val="0"/>
          <w:bCs w:val="0"/>
          <w:color w:val="auto"/>
          <w:sz w:val="20"/>
          <w:szCs w:val="20"/>
        </w:rPr>
        <w:t>Husserla</w:t>
      </w:r>
      <w:proofErr w:type="spellEnd"/>
      <w:r w:rsidRPr="002C17A0">
        <w:rPr>
          <w:rFonts w:ascii="Times New Roman" w:hAnsi="Times New Roman"/>
          <w:b w:val="0"/>
          <w:bCs w:val="0"/>
          <w:color w:val="auto"/>
          <w:sz w:val="20"/>
          <w:szCs w:val="20"/>
        </w:rPr>
        <w:t xml:space="preserve">. </w:t>
      </w:r>
      <w:r w:rsidRPr="002C17A0">
        <w:rPr>
          <w:rFonts w:ascii="Times New Roman" w:hAnsi="Times New Roman"/>
          <w:b w:val="0"/>
          <w:color w:val="auto"/>
          <w:sz w:val="20"/>
          <w:szCs w:val="20"/>
        </w:rPr>
        <w:t xml:space="preserve">Najvýznamnejším </w:t>
      </w:r>
      <w:proofErr w:type="spellStart"/>
      <w:r w:rsidRPr="002C17A0">
        <w:rPr>
          <w:rFonts w:ascii="Times New Roman" w:hAnsi="Times New Roman"/>
          <w:b w:val="0"/>
          <w:color w:val="auto"/>
          <w:sz w:val="20"/>
          <w:szCs w:val="20"/>
        </w:rPr>
        <w:t>Heideggerovým</w:t>
      </w:r>
      <w:proofErr w:type="spellEnd"/>
      <w:r w:rsidRPr="002C17A0">
        <w:rPr>
          <w:rFonts w:ascii="Times New Roman" w:hAnsi="Times New Roman"/>
          <w:b w:val="0"/>
          <w:color w:val="auto"/>
          <w:sz w:val="20"/>
          <w:szCs w:val="20"/>
        </w:rPr>
        <w:t xml:space="preserve"> dielom je práca Bytie a čas (1927).</w:t>
      </w:r>
    </w:p>
    <w:p w:rsidR="002C17A0" w:rsidRPr="002C17A0" w:rsidRDefault="002C17A0" w:rsidP="002C17A0">
      <w:pPr>
        <w:pStyle w:val="VchodzieLTTitel"/>
        <w:spacing w:line="240" w:lineRule="auto"/>
        <w:jc w:val="both"/>
        <w:rPr>
          <w:rFonts w:ascii="Times New Roman" w:hAnsi="Times New Roman"/>
          <w:color w:val="auto"/>
          <w:sz w:val="20"/>
          <w:szCs w:val="20"/>
        </w:rPr>
      </w:pPr>
      <w:proofErr w:type="spellStart"/>
      <w:r w:rsidRPr="002C17A0">
        <w:rPr>
          <w:rFonts w:ascii="Times New Roman" w:hAnsi="Times New Roman"/>
          <w:color w:val="auto"/>
          <w:sz w:val="20"/>
          <w:szCs w:val="20"/>
        </w:rPr>
        <w:t>Heidegger</w:t>
      </w:r>
      <w:proofErr w:type="spellEnd"/>
      <w:r w:rsidRPr="002C17A0">
        <w:rPr>
          <w:rFonts w:ascii="Times New Roman" w:hAnsi="Times New Roman"/>
          <w:color w:val="auto"/>
          <w:sz w:val="20"/>
          <w:szCs w:val="20"/>
        </w:rPr>
        <w:t xml:space="preserve"> a  </w:t>
      </w:r>
      <w:proofErr w:type="spellStart"/>
      <w:r w:rsidRPr="002C17A0">
        <w:rPr>
          <w:rFonts w:ascii="Times New Roman" w:hAnsi="Times New Roman"/>
          <w:color w:val="auto"/>
          <w:sz w:val="20"/>
          <w:szCs w:val="20"/>
        </w:rPr>
        <w:t>hermeneutika</w:t>
      </w:r>
      <w:proofErr w:type="spellEnd"/>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proofErr w:type="spellStart"/>
      <w:r w:rsidRPr="002C17A0">
        <w:rPr>
          <w:rFonts w:ascii="Times New Roman" w:hAnsi="Times New Roman"/>
          <w:color w:val="auto"/>
          <w:sz w:val="20"/>
          <w:szCs w:val="20"/>
        </w:rPr>
        <w:t>Heidegger</w:t>
      </w:r>
      <w:proofErr w:type="spellEnd"/>
      <w:r w:rsidRPr="002C17A0">
        <w:rPr>
          <w:rFonts w:ascii="Times New Roman" w:hAnsi="Times New Roman"/>
          <w:color w:val="auto"/>
          <w:sz w:val="20"/>
          <w:szCs w:val="20"/>
        </w:rPr>
        <w:t xml:space="preserve"> urobil krok smerom od interpretácie ako </w:t>
      </w:r>
      <w:proofErr w:type="spellStart"/>
      <w:r w:rsidRPr="002C17A0">
        <w:rPr>
          <w:rFonts w:ascii="Times New Roman" w:hAnsi="Times New Roman"/>
          <w:color w:val="auto"/>
          <w:sz w:val="20"/>
          <w:szCs w:val="20"/>
        </w:rPr>
        <w:t>rozumenia</w:t>
      </w:r>
      <w:proofErr w:type="spellEnd"/>
      <w:r w:rsidRPr="002C17A0">
        <w:rPr>
          <w:rFonts w:ascii="Times New Roman" w:hAnsi="Times New Roman"/>
          <w:color w:val="auto"/>
          <w:sz w:val="20"/>
          <w:szCs w:val="20"/>
        </w:rPr>
        <w:t xml:space="preserve"> tomu druhému k interpretácii ako porozumeniu „môjho bytia vo svete“. Do centra pozornosti sa dostáva problém sveta (životného sveta) a miesto „JA“ (subjektu) v tomto svete. </w:t>
      </w:r>
      <w:proofErr w:type="spellStart"/>
      <w:r w:rsidRPr="002C17A0">
        <w:rPr>
          <w:rFonts w:ascii="Times New Roman" w:hAnsi="Times New Roman"/>
          <w:color w:val="auto"/>
          <w:sz w:val="20"/>
          <w:szCs w:val="20"/>
        </w:rPr>
        <w:t>Heidegger</w:t>
      </w:r>
      <w:proofErr w:type="spellEnd"/>
      <w:r w:rsidRPr="002C17A0">
        <w:rPr>
          <w:rFonts w:ascii="Times New Roman" w:hAnsi="Times New Roman"/>
          <w:color w:val="auto"/>
          <w:sz w:val="20"/>
          <w:szCs w:val="20"/>
        </w:rPr>
        <w:t xml:space="preserve"> celý problém interpretácie </w:t>
      </w:r>
      <w:proofErr w:type="spellStart"/>
      <w:r w:rsidRPr="002C17A0">
        <w:rPr>
          <w:rFonts w:ascii="Times New Roman" w:hAnsi="Times New Roman"/>
          <w:color w:val="auto"/>
          <w:sz w:val="20"/>
          <w:szCs w:val="20"/>
        </w:rPr>
        <w:t>depsychologizuje</w:t>
      </w:r>
      <w:proofErr w:type="spellEnd"/>
      <w:r w:rsidRPr="002C17A0">
        <w:rPr>
          <w:rFonts w:ascii="Times New Roman" w:hAnsi="Times New Roman"/>
          <w:color w:val="auto"/>
          <w:sz w:val="20"/>
          <w:szCs w:val="20"/>
        </w:rPr>
        <w:t xml:space="preserve">. Východiskom je fakt, že sa rodíme do určitého sveta – ocitáme sa vo svete a vzniká potreba porozumieť tomuto ocitnutiu sa – zorientovať sa v tejto situácii – pochopiť možnosť ako byť, existovať .Pochopiť text potom neznamená nájsť dajaký zmysel, ktorý tam vložil niekto iný (autor), ale porozumieť tej možnosti bytia vo svete, na ktorú text ukazuje, ktorú tematizuje. „prvotnou funkciou výpovede nie je odovzdanie správy tomu druhému, ale </w:t>
      </w:r>
      <w:r w:rsidRPr="002C17A0">
        <w:rPr>
          <w:rFonts w:ascii="Times New Roman" w:hAnsi="Times New Roman"/>
          <w:i/>
          <w:iCs/>
          <w:color w:val="auto"/>
          <w:sz w:val="20"/>
          <w:szCs w:val="20"/>
        </w:rPr>
        <w:t xml:space="preserve">ukazovanie, predvedenie, </w:t>
      </w:r>
      <w:proofErr w:type="spellStart"/>
      <w:r w:rsidRPr="002C17A0">
        <w:rPr>
          <w:rFonts w:ascii="Times New Roman" w:hAnsi="Times New Roman"/>
          <w:i/>
          <w:iCs/>
          <w:color w:val="auto"/>
          <w:sz w:val="20"/>
          <w:szCs w:val="20"/>
        </w:rPr>
        <w:t>manifestácia</w:t>
      </w:r>
      <w:r w:rsidRPr="002C17A0">
        <w:rPr>
          <w:rFonts w:ascii="Times New Roman" w:hAnsi="Times New Roman"/>
          <w:color w:val="auto"/>
          <w:sz w:val="20"/>
          <w:szCs w:val="20"/>
        </w:rPr>
        <w:t>“Heidegger</w:t>
      </w:r>
      <w:proofErr w:type="spellEnd"/>
      <w:r w:rsidRPr="002C17A0">
        <w:rPr>
          <w:rFonts w:ascii="Times New Roman" w:hAnsi="Times New Roman"/>
          <w:color w:val="auto"/>
          <w:sz w:val="20"/>
          <w:szCs w:val="20"/>
        </w:rPr>
        <w:t xml:space="preserve"> formuluje rozdiel medzi hovorením ako aktom, ktorý poukazuje na hovoriaceho človeka, a rečou, ktorá odkazuje na povedané veci.</w:t>
      </w:r>
    </w:p>
    <w:p w:rsidR="002C17A0" w:rsidRPr="002C17A0" w:rsidRDefault="002C17A0" w:rsidP="002C17A0">
      <w:pPr>
        <w:pStyle w:val="VchodzieLTTitel"/>
        <w:spacing w:line="240" w:lineRule="auto"/>
        <w:jc w:val="both"/>
        <w:rPr>
          <w:rFonts w:ascii="Times New Roman" w:hAnsi="Times New Roman"/>
          <w:color w:val="auto"/>
          <w:sz w:val="20"/>
          <w:szCs w:val="20"/>
        </w:rPr>
      </w:pPr>
      <w:proofErr w:type="spellStart"/>
      <w:r w:rsidRPr="002C17A0">
        <w:rPr>
          <w:rFonts w:ascii="Times New Roman" w:hAnsi="Times New Roman"/>
          <w:color w:val="auto"/>
          <w:sz w:val="20"/>
          <w:szCs w:val="20"/>
        </w:rPr>
        <w:lastRenderedPageBreak/>
        <w:t>Hans</w:t>
      </w:r>
      <w:proofErr w:type="spellEnd"/>
      <w:r w:rsidRPr="002C17A0">
        <w:rPr>
          <w:rFonts w:ascii="Times New Roman" w:hAnsi="Times New Roman"/>
          <w:color w:val="auto"/>
          <w:sz w:val="20"/>
          <w:szCs w:val="20"/>
        </w:rPr>
        <w:t xml:space="preserve"> </w:t>
      </w:r>
      <w:proofErr w:type="spellStart"/>
      <w:r w:rsidRPr="002C17A0">
        <w:rPr>
          <w:rFonts w:ascii="Times New Roman" w:hAnsi="Times New Roman"/>
          <w:color w:val="auto"/>
          <w:sz w:val="20"/>
          <w:szCs w:val="20"/>
        </w:rPr>
        <w:t>Georg</w:t>
      </w:r>
      <w:proofErr w:type="spellEnd"/>
      <w:r w:rsidRPr="002C17A0">
        <w:rPr>
          <w:rFonts w:ascii="Times New Roman" w:hAnsi="Times New Roman"/>
          <w:color w:val="auto"/>
          <w:sz w:val="20"/>
          <w:szCs w:val="20"/>
        </w:rPr>
        <w:t xml:space="preserve"> </w:t>
      </w:r>
      <w:proofErr w:type="spellStart"/>
      <w:r w:rsidRPr="002C17A0">
        <w:rPr>
          <w:rFonts w:ascii="Times New Roman" w:hAnsi="Times New Roman"/>
          <w:color w:val="auto"/>
          <w:sz w:val="20"/>
          <w:szCs w:val="20"/>
        </w:rPr>
        <w:t>Gadamer</w:t>
      </w:r>
      <w:proofErr w:type="spellEnd"/>
      <w:r w:rsidRPr="002C17A0">
        <w:rPr>
          <w:rFonts w:ascii="Times New Roman" w:hAnsi="Times New Roman"/>
          <w:color w:val="auto"/>
          <w:sz w:val="20"/>
          <w:szCs w:val="20"/>
        </w:rPr>
        <w:t xml:space="preserve"> (1900 – 2001)</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 xml:space="preserve">Filozof, autor diela </w:t>
      </w:r>
      <w:r w:rsidRPr="002C17A0">
        <w:rPr>
          <w:rFonts w:ascii="Times New Roman" w:hAnsi="Times New Roman"/>
          <w:b w:val="0"/>
          <w:bCs w:val="0"/>
          <w:color w:val="auto"/>
          <w:sz w:val="20"/>
          <w:szCs w:val="20"/>
        </w:rPr>
        <w:t>Pravda a metóda</w:t>
      </w:r>
      <w:r w:rsidRPr="002C17A0">
        <w:rPr>
          <w:rFonts w:ascii="Times New Roman" w:hAnsi="Times New Roman"/>
          <w:b w:val="0"/>
          <w:color w:val="auto"/>
          <w:sz w:val="20"/>
          <w:szCs w:val="20"/>
        </w:rPr>
        <w:t xml:space="preserve">   (1960). Jeho dielo je ďalším krokom od  </w:t>
      </w:r>
      <w:proofErr w:type="spellStart"/>
      <w:r w:rsidRPr="002C17A0">
        <w:rPr>
          <w:rFonts w:ascii="Times New Roman" w:hAnsi="Times New Roman"/>
          <w:b w:val="0"/>
          <w:color w:val="auto"/>
          <w:sz w:val="20"/>
          <w:szCs w:val="20"/>
        </w:rPr>
        <w:t>psycholo-gizujúceho</w:t>
      </w:r>
      <w:proofErr w:type="spellEnd"/>
      <w:r w:rsidRPr="002C17A0">
        <w:rPr>
          <w:rFonts w:ascii="Times New Roman" w:hAnsi="Times New Roman"/>
          <w:b w:val="0"/>
          <w:color w:val="auto"/>
          <w:sz w:val="20"/>
          <w:szCs w:val="20"/>
        </w:rPr>
        <w:t xml:space="preserve"> chápania  </w:t>
      </w:r>
      <w:proofErr w:type="spellStart"/>
      <w:r w:rsidRPr="002C17A0">
        <w:rPr>
          <w:rFonts w:ascii="Times New Roman" w:hAnsi="Times New Roman"/>
          <w:b w:val="0"/>
          <w:color w:val="auto"/>
          <w:sz w:val="20"/>
          <w:szCs w:val="20"/>
        </w:rPr>
        <w:t>rozumenia</w:t>
      </w:r>
      <w:proofErr w:type="spellEnd"/>
      <w:r w:rsidRPr="002C17A0">
        <w:rPr>
          <w:rFonts w:ascii="Times New Roman" w:hAnsi="Times New Roman"/>
          <w:b w:val="0"/>
          <w:color w:val="auto"/>
          <w:sz w:val="20"/>
          <w:szCs w:val="20"/>
        </w:rPr>
        <w:t xml:space="preserve"> smerom  k „</w:t>
      </w:r>
      <w:r w:rsidRPr="002C17A0">
        <w:rPr>
          <w:rFonts w:ascii="Times New Roman" w:hAnsi="Times New Roman"/>
          <w:b w:val="0"/>
          <w:bCs w:val="0"/>
          <w:color w:val="auto"/>
          <w:sz w:val="20"/>
          <w:szCs w:val="20"/>
        </w:rPr>
        <w:t>veci textu</w:t>
      </w:r>
      <w:r w:rsidRPr="002C17A0">
        <w:rPr>
          <w:rFonts w:ascii="Times New Roman" w:hAnsi="Times New Roman"/>
          <w:b w:val="0"/>
          <w:color w:val="auto"/>
          <w:sz w:val="20"/>
          <w:szCs w:val="20"/>
        </w:rPr>
        <w:t xml:space="preserve"> “. Text umožňuje  </w:t>
      </w:r>
      <w:proofErr w:type="spellStart"/>
      <w:r w:rsidRPr="002C17A0">
        <w:rPr>
          <w:rFonts w:ascii="Times New Roman" w:hAnsi="Times New Roman"/>
          <w:b w:val="0"/>
          <w:color w:val="auto"/>
          <w:sz w:val="20"/>
          <w:szCs w:val="20"/>
        </w:rPr>
        <w:t>komuniko-vanie</w:t>
      </w:r>
      <w:proofErr w:type="spellEnd"/>
      <w:r w:rsidRPr="002C17A0">
        <w:rPr>
          <w:rFonts w:ascii="Times New Roman" w:hAnsi="Times New Roman"/>
          <w:b w:val="0"/>
          <w:color w:val="auto"/>
          <w:sz w:val="20"/>
          <w:szCs w:val="20"/>
        </w:rPr>
        <w:t xml:space="preserve"> na diaľku. „Porozumieť znamená </w:t>
      </w:r>
      <w:r w:rsidRPr="002C17A0">
        <w:rPr>
          <w:rFonts w:ascii="Times New Roman" w:hAnsi="Times New Roman"/>
          <w:b w:val="0"/>
          <w:bCs w:val="0"/>
          <w:color w:val="auto"/>
          <w:sz w:val="20"/>
          <w:szCs w:val="20"/>
        </w:rPr>
        <w:t>sprostredkovať</w:t>
      </w:r>
      <w:r w:rsidRPr="002C17A0">
        <w:rPr>
          <w:rFonts w:ascii="Times New Roman" w:hAnsi="Times New Roman"/>
          <w:b w:val="0"/>
          <w:color w:val="auto"/>
          <w:sz w:val="20"/>
          <w:szCs w:val="20"/>
        </w:rPr>
        <w:t xml:space="preserve">  medzi minulosťou a  prítomnosťou, vyvinúť v sebe celý rad  perspektív, ktorými sa na nás  minulosť obracia“.</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 xml:space="preserve">Paul </w:t>
      </w:r>
      <w:proofErr w:type="spellStart"/>
      <w:r w:rsidRPr="002C17A0">
        <w:rPr>
          <w:rFonts w:ascii="Times New Roman" w:hAnsi="Times New Roman"/>
          <w:color w:val="auto"/>
          <w:sz w:val="20"/>
          <w:szCs w:val="20"/>
        </w:rPr>
        <w:t>Ricoeur</w:t>
      </w:r>
      <w:proofErr w:type="spellEnd"/>
      <w:r w:rsidRPr="002C17A0">
        <w:rPr>
          <w:rFonts w:ascii="Times New Roman" w:hAnsi="Times New Roman"/>
          <w:color w:val="auto"/>
          <w:sz w:val="20"/>
          <w:szCs w:val="20"/>
        </w:rPr>
        <w:t xml:space="preserve"> (1913 –  2005)</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 xml:space="preserve">Profesor filozofie – významná časť  jeho diela časovo spadá do 60 a 70.  rokov 20. stor. Práce: </w:t>
      </w:r>
      <w:r w:rsidRPr="002C17A0">
        <w:rPr>
          <w:rFonts w:ascii="Times New Roman" w:hAnsi="Times New Roman"/>
          <w:i/>
          <w:iCs/>
          <w:color w:val="auto"/>
          <w:sz w:val="20"/>
          <w:szCs w:val="20"/>
        </w:rPr>
        <w:t>Freud a filozofia</w:t>
      </w:r>
      <w:r w:rsidRPr="002C17A0">
        <w:rPr>
          <w:rFonts w:ascii="Times New Roman" w:hAnsi="Times New Roman"/>
          <w:color w:val="auto"/>
          <w:sz w:val="20"/>
          <w:szCs w:val="20"/>
        </w:rPr>
        <w:t xml:space="preserve">  (1965) </w:t>
      </w:r>
      <w:r w:rsidRPr="002C17A0">
        <w:rPr>
          <w:rFonts w:ascii="Times New Roman" w:hAnsi="Times New Roman"/>
          <w:i/>
          <w:iCs/>
          <w:color w:val="auto"/>
          <w:sz w:val="20"/>
          <w:szCs w:val="20"/>
        </w:rPr>
        <w:t>Konflikt interpretácií</w:t>
      </w:r>
      <w:r w:rsidRPr="002C17A0">
        <w:rPr>
          <w:rFonts w:ascii="Times New Roman" w:hAnsi="Times New Roman"/>
          <w:color w:val="auto"/>
          <w:sz w:val="20"/>
          <w:szCs w:val="20"/>
        </w:rPr>
        <w:t xml:space="preserve">  (1969), </w:t>
      </w:r>
      <w:r w:rsidRPr="002C17A0">
        <w:rPr>
          <w:rFonts w:ascii="Times New Roman" w:hAnsi="Times New Roman"/>
          <w:i/>
          <w:iCs/>
          <w:color w:val="auto"/>
          <w:sz w:val="20"/>
          <w:szCs w:val="20"/>
        </w:rPr>
        <w:t>Živá metafora</w:t>
      </w:r>
      <w:r w:rsidRPr="002C17A0">
        <w:rPr>
          <w:rFonts w:ascii="Times New Roman" w:hAnsi="Times New Roman"/>
          <w:color w:val="auto"/>
          <w:sz w:val="20"/>
          <w:szCs w:val="20"/>
        </w:rPr>
        <w:t xml:space="preserve">  (1975) </w:t>
      </w:r>
      <w:r w:rsidRPr="002C17A0">
        <w:rPr>
          <w:rFonts w:ascii="Times New Roman" w:hAnsi="Times New Roman"/>
          <w:i/>
          <w:iCs/>
          <w:color w:val="auto"/>
          <w:sz w:val="20"/>
          <w:szCs w:val="20"/>
        </w:rPr>
        <w:t>Čas a rozprávanie</w:t>
      </w:r>
      <w:r w:rsidRPr="002C17A0">
        <w:rPr>
          <w:rFonts w:ascii="Times New Roman" w:hAnsi="Times New Roman"/>
          <w:color w:val="auto"/>
          <w:sz w:val="20"/>
          <w:szCs w:val="20"/>
        </w:rPr>
        <w:t xml:space="preserve">   (1983 –  19 85). Teória interpretácie: </w:t>
      </w:r>
      <w:proofErr w:type="spellStart"/>
      <w:r w:rsidRPr="002C17A0">
        <w:rPr>
          <w:rFonts w:ascii="Times New Roman" w:hAnsi="Times New Roman"/>
          <w:i/>
          <w:iCs/>
          <w:color w:val="auto"/>
          <w:sz w:val="20"/>
          <w:szCs w:val="20"/>
        </w:rPr>
        <w:t>Diskurz</w:t>
      </w:r>
      <w:proofErr w:type="spellEnd"/>
      <w:r w:rsidRPr="002C17A0">
        <w:rPr>
          <w:rFonts w:ascii="Times New Roman" w:hAnsi="Times New Roman"/>
          <w:i/>
          <w:iCs/>
          <w:color w:val="auto"/>
          <w:sz w:val="20"/>
          <w:szCs w:val="20"/>
        </w:rPr>
        <w:t xml:space="preserve"> a prebytok významu </w:t>
      </w:r>
      <w:r w:rsidRPr="002C17A0">
        <w:rPr>
          <w:rFonts w:ascii="Times New Roman" w:hAnsi="Times New Roman"/>
          <w:color w:val="auto"/>
          <w:sz w:val="20"/>
          <w:szCs w:val="20"/>
        </w:rPr>
        <w:t xml:space="preserve"> (u nás 1997), </w:t>
      </w:r>
      <w:r w:rsidRPr="002C17A0">
        <w:rPr>
          <w:rFonts w:ascii="Times New Roman" w:hAnsi="Times New Roman"/>
          <w:i/>
          <w:iCs/>
          <w:color w:val="auto"/>
          <w:sz w:val="20"/>
          <w:szCs w:val="20"/>
        </w:rPr>
        <w:t xml:space="preserve">Úkol </w:t>
      </w:r>
      <w:proofErr w:type="spellStart"/>
      <w:r w:rsidRPr="002C17A0">
        <w:rPr>
          <w:rFonts w:ascii="Times New Roman" w:hAnsi="Times New Roman"/>
          <w:i/>
          <w:iCs/>
          <w:color w:val="auto"/>
          <w:sz w:val="20"/>
          <w:szCs w:val="20"/>
        </w:rPr>
        <w:t>hermeneutiky</w:t>
      </w:r>
      <w:proofErr w:type="spellEnd"/>
      <w:r w:rsidRPr="002C17A0">
        <w:rPr>
          <w:rFonts w:ascii="Times New Roman" w:hAnsi="Times New Roman"/>
          <w:i/>
          <w:iCs/>
          <w:color w:val="auto"/>
          <w:sz w:val="20"/>
          <w:szCs w:val="20"/>
        </w:rPr>
        <w:t xml:space="preserve"> </w:t>
      </w:r>
      <w:r w:rsidRPr="002C17A0">
        <w:rPr>
          <w:rFonts w:ascii="Times New Roman" w:hAnsi="Times New Roman"/>
          <w:color w:val="auto"/>
          <w:sz w:val="20"/>
          <w:szCs w:val="20"/>
        </w:rPr>
        <w:t xml:space="preserve"> (1986, v češtine 2004).</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 xml:space="preserve">Paul </w:t>
      </w:r>
      <w:proofErr w:type="spellStart"/>
      <w:r w:rsidRPr="002C17A0">
        <w:rPr>
          <w:rFonts w:ascii="Times New Roman" w:hAnsi="Times New Roman"/>
          <w:color w:val="auto"/>
          <w:sz w:val="20"/>
          <w:szCs w:val="20"/>
        </w:rPr>
        <w:t>Ricoeur</w:t>
      </w:r>
      <w:proofErr w:type="spellEnd"/>
      <w:r w:rsidRPr="002C17A0">
        <w:rPr>
          <w:rFonts w:ascii="Times New Roman" w:hAnsi="Times New Roman"/>
          <w:color w:val="auto"/>
          <w:sz w:val="20"/>
          <w:szCs w:val="20"/>
        </w:rPr>
        <w:t xml:space="preserve"> </w:t>
      </w:r>
      <w:r w:rsidRPr="002C17A0">
        <w:rPr>
          <w:rFonts w:ascii="Times New Roman" w:hAnsi="Times New Roman"/>
          <w:b w:val="0"/>
          <w:color w:val="auto"/>
          <w:sz w:val="20"/>
          <w:szCs w:val="20"/>
        </w:rPr>
        <w:t xml:space="preserve">Základný záujem </w:t>
      </w:r>
      <w:proofErr w:type="spellStart"/>
      <w:r w:rsidRPr="002C17A0">
        <w:rPr>
          <w:rFonts w:ascii="Times New Roman" w:hAnsi="Times New Roman"/>
          <w:b w:val="0"/>
          <w:color w:val="auto"/>
          <w:sz w:val="20"/>
          <w:szCs w:val="20"/>
        </w:rPr>
        <w:t>hemeneutiky</w:t>
      </w:r>
      <w:proofErr w:type="spellEnd"/>
      <w:r w:rsidRPr="002C17A0">
        <w:rPr>
          <w:rFonts w:ascii="Times New Roman" w:hAnsi="Times New Roman"/>
          <w:b w:val="0"/>
          <w:color w:val="auto"/>
          <w:sz w:val="20"/>
          <w:szCs w:val="20"/>
        </w:rPr>
        <w:t xml:space="preserve">  (interpretácie) sa sústreďuje na „</w:t>
      </w:r>
      <w:r w:rsidRPr="002C17A0">
        <w:rPr>
          <w:rFonts w:ascii="Times New Roman" w:hAnsi="Times New Roman"/>
          <w:b w:val="0"/>
          <w:bCs w:val="0"/>
          <w:color w:val="auto"/>
          <w:sz w:val="20"/>
          <w:szCs w:val="20"/>
        </w:rPr>
        <w:t>svet textu</w:t>
      </w:r>
      <w:r w:rsidRPr="002C17A0">
        <w:rPr>
          <w:rFonts w:ascii="Times New Roman" w:hAnsi="Times New Roman"/>
          <w:b w:val="0"/>
          <w:color w:val="auto"/>
          <w:sz w:val="20"/>
          <w:szCs w:val="20"/>
        </w:rPr>
        <w:t xml:space="preserve"> “. Základný posun, ktorý treba  absolvovať, je krok od lingvistiky </w:t>
      </w:r>
      <w:r w:rsidRPr="002C17A0">
        <w:rPr>
          <w:rFonts w:ascii="Times New Roman" w:hAnsi="Times New Roman"/>
          <w:b w:val="0"/>
          <w:bCs w:val="0"/>
          <w:color w:val="auto"/>
          <w:sz w:val="20"/>
          <w:szCs w:val="20"/>
        </w:rPr>
        <w:t>JAZYKA</w:t>
      </w:r>
      <w:r w:rsidRPr="002C17A0">
        <w:rPr>
          <w:rFonts w:ascii="Times New Roman" w:hAnsi="Times New Roman"/>
          <w:b w:val="0"/>
          <w:color w:val="auto"/>
          <w:sz w:val="20"/>
          <w:szCs w:val="20"/>
        </w:rPr>
        <w:t xml:space="preserve">  k lingvistike, ktorá sa  zameria na </w:t>
      </w:r>
      <w:r w:rsidRPr="002C17A0">
        <w:rPr>
          <w:rFonts w:ascii="Times New Roman" w:hAnsi="Times New Roman"/>
          <w:b w:val="0"/>
          <w:bCs w:val="0"/>
          <w:color w:val="auto"/>
          <w:sz w:val="20"/>
          <w:szCs w:val="20"/>
        </w:rPr>
        <w:t>PREHOVOR. Ide o posun od jazyka ako systému znakov k lingvistike vety. Vetu chápe ako základnú jednotku prehovoru (ako použité znaky nesúce informáciu). Prehovor je udalosť</w:t>
      </w:r>
      <w:r w:rsidRPr="002C17A0">
        <w:rPr>
          <w:rFonts w:ascii="Times New Roman" w:hAnsi="Times New Roman"/>
          <w:color w:val="auto"/>
          <w:sz w:val="20"/>
          <w:szCs w:val="20"/>
        </w:rPr>
        <w:t xml:space="preserve">  (niekto hovorí),  ktorá sa odohráva v čase. Jazykový systém stojí akoby mimo  čas a nie je spojený so žiadnym  subjektom. </w:t>
      </w:r>
      <w:r w:rsidRPr="002C17A0">
        <w:rPr>
          <w:rFonts w:ascii="Times New Roman" w:hAnsi="Times New Roman"/>
          <w:b w:val="0"/>
          <w:bCs w:val="0"/>
          <w:color w:val="auto"/>
          <w:sz w:val="20"/>
          <w:szCs w:val="20"/>
        </w:rPr>
        <w:t>Prehovor</w:t>
      </w:r>
      <w:r w:rsidRPr="002C17A0">
        <w:rPr>
          <w:rFonts w:ascii="Times New Roman" w:hAnsi="Times New Roman"/>
          <w:color w:val="auto"/>
          <w:sz w:val="20"/>
          <w:szCs w:val="20"/>
        </w:rPr>
        <w:t xml:space="preserve">  sa spája s otázkou „</w:t>
      </w:r>
      <w:r w:rsidRPr="002C17A0">
        <w:rPr>
          <w:rFonts w:ascii="Times New Roman" w:hAnsi="Times New Roman"/>
          <w:b w:val="0"/>
          <w:bCs w:val="0"/>
          <w:color w:val="auto"/>
          <w:sz w:val="20"/>
          <w:szCs w:val="20"/>
        </w:rPr>
        <w:t>kto hovorí</w:t>
      </w:r>
      <w:r w:rsidRPr="002C17A0">
        <w:rPr>
          <w:rFonts w:ascii="Times New Roman" w:hAnsi="Times New Roman"/>
          <w:color w:val="auto"/>
          <w:sz w:val="20"/>
          <w:szCs w:val="20"/>
        </w:rPr>
        <w:t xml:space="preserve"> ?“ a poukazuje (referuje) na  subjekt hovoriaceho (napr. cez  osobné zámená...). </w:t>
      </w:r>
      <w:r w:rsidRPr="002C17A0">
        <w:rPr>
          <w:rFonts w:ascii="Times New Roman" w:hAnsi="Times New Roman"/>
          <w:b w:val="0"/>
          <w:bCs w:val="0"/>
          <w:color w:val="auto"/>
          <w:sz w:val="20"/>
          <w:szCs w:val="20"/>
        </w:rPr>
        <w:t>podstata prehovoru ako udalosti</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Udalosť je „dianie niečoho“ a v  súvislosti  s prehovorom je jej podstata v tom,  že:</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i/>
          <w:iCs/>
          <w:color w:val="auto"/>
          <w:sz w:val="20"/>
          <w:szCs w:val="20"/>
        </w:rPr>
      </w:pPr>
      <w:r w:rsidRPr="002C17A0">
        <w:rPr>
          <w:rFonts w:ascii="Times New Roman" w:hAnsi="Times New Roman"/>
          <w:color w:val="auto"/>
          <w:sz w:val="20"/>
          <w:szCs w:val="20"/>
        </w:rPr>
        <w:t xml:space="preserve">1. </w:t>
      </w:r>
      <w:r w:rsidRPr="002C17A0">
        <w:rPr>
          <w:rFonts w:ascii="Times New Roman" w:hAnsi="Times New Roman"/>
          <w:i/>
          <w:iCs/>
          <w:color w:val="auto"/>
          <w:sz w:val="20"/>
          <w:szCs w:val="20"/>
        </w:rPr>
        <w:t>je spojená so subjektom, osobou hovoriaceho</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2. „</w:t>
      </w:r>
      <w:r w:rsidRPr="002C17A0">
        <w:rPr>
          <w:rFonts w:ascii="Times New Roman" w:hAnsi="Times New Roman"/>
          <w:i/>
          <w:iCs/>
          <w:color w:val="auto"/>
          <w:sz w:val="20"/>
          <w:szCs w:val="20"/>
        </w:rPr>
        <w:t>niekto si berie slovo</w:t>
      </w:r>
      <w:r w:rsidRPr="002C17A0">
        <w:rPr>
          <w:rFonts w:ascii="Times New Roman" w:hAnsi="Times New Roman"/>
          <w:color w:val="auto"/>
          <w:sz w:val="20"/>
          <w:szCs w:val="20"/>
        </w:rPr>
        <w:t xml:space="preserve"> “</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i/>
          <w:iCs/>
          <w:color w:val="auto"/>
          <w:sz w:val="20"/>
          <w:szCs w:val="20"/>
        </w:rPr>
      </w:pPr>
      <w:r w:rsidRPr="002C17A0">
        <w:rPr>
          <w:rFonts w:ascii="Times New Roman" w:hAnsi="Times New Roman"/>
          <w:color w:val="auto"/>
          <w:sz w:val="20"/>
          <w:szCs w:val="20"/>
        </w:rPr>
        <w:t xml:space="preserve">3. </w:t>
      </w:r>
      <w:r w:rsidRPr="002C17A0">
        <w:rPr>
          <w:rFonts w:ascii="Times New Roman" w:hAnsi="Times New Roman"/>
          <w:i/>
          <w:iCs/>
          <w:color w:val="auto"/>
          <w:sz w:val="20"/>
          <w:szCs w:val="20"/>
        </w:rPr>
        <w:t>v prehovore „</w:t>
      </w:r>
      <w:r w:rsidRPr="002C17A0">
        <w:rPr>
          <w:rFonts w:ascii="Times New Roman" w:hAnsi="Times New Roman"/>
          <w:b/>
          <w:bCs/>
          <w:color w:val="auto"/>
          <w:sz w:val="20"/>
          <w:szCs w:val="20"/>
        </w:rPr>
        <w:t>o niečo ide</w:t>
      </w:r>
      <w:r w:rsidRPr="002C17A0">
        <w:rPr>
          <w:rFonts w:ascii="Times New Roman" w:hAnsi="Times New Roman"/>
          <w:i/>
          <w:iCs/>
          <w:color w:val="auto"/>
          <w:sz w:val="20"/>
          <w:szCs w:val="20"/>
        </w:rPr>
        <w:t>“: odkazuje na svet, ktorý chce popísať, vyjadriť alebo reprezentovať (zastupovať).</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b w:val="0"/>
          <w:bCs w:val="0"/>
          <w:color w:val="auto"/>
          <w:sz w:val="20"/>
          <w:szCs w:val="20"/>
        </w:rPr>
        <w:t>Prehovor ako udalosť znamená</w:t>
      </w:r>
      <w:r w:rsidRPr="002C17A0">
        <w:rPr>
          <w:rFonts w:ascii="Times New Roman" w:hAnsi="Times New Roman"/>
          <w:color w:val="auto"/>
          <w:sz w:val="20"/>
          <w:szCs w:val="20"/>
        </w:rPr>
        <w:t xml:space="preserve"> :</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dajaký svet vstúpil do reči prostredníctvom  prehovoru;</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prehovor má v sebe svet,  má „toho druhého“ – adresáta,  je to fenomén výmeny informácií – dialógu;</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 xml:space="preserve">má </w:t>
      </w:r>
      <w:proofErr w:type="spellStart"/>
      <w:r w:rsidRPr="002C17A0">
        <w:rPr>
          <w:rFonts w:ascii="Times New Roman" w:hAnsi="Times New Roman"/>
          <w:color w:val="auto"/>
          <w:sz w:val="20"/>
          <w:szCs w:val="20"/>
        </w:rPr>
        <w:t>performatívny</w:t>
      </w:r>
      <w:proofErr w:type="spellEnd"/>
      <w:r w:rsidRPr="002C17A0">
        <w:rPr>
          <w:rFonts w:ascii="Times New Roman" w:hAnsi="Times New Roman"/>
          <w:color w:val="auto"/>
          <w:sz w:val="20"/>
          <w:szCs w:val="20"/>
        </w:rPr>
        <w:t xml:space="preserve"> charakter.  V ňom  sa uskutočňuje jazyk. Svet sa „robí slovami“.</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Prehovor ako význam</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„Všetok prehovor sa uskutočňuje ako udalosť, ale rozumieme mu ako významu “.</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 xml:space="preserve">to, čomu chceme </w:t>
      </w:r>
      <w:r w:rsidRPr="002C17A0">
        <w:rPr>
          <w:rFonts w:ascii="Times New Roman" w:hAnsi="Times New Roman"/>
          <w:b/>
          <w:bCs/>
          <w:color w:val="auto"/>
          <w:sz w:val="20"/>
          <w:szCs w:val="20"/>
        </w:rPr>
        <w:t>porozumieť,</w:t>
      </w:r>
      <w:r w:rsidRPr="002C17A0">
        <w:rPr>
          <w:rFonts w:ascii="Times New Roman" w:hAnsi="Times New Roman"/>
          <w:color w:val="auto"/>
          <w:sz w:val="20"/>
          <w:szCs w:val="20"/>
        </w:rPr>
        <w:t xml:space="preserve">  nie je  </w:t>
      </w:r>
      <w:r w:rsidRPr="002C17A0">
        <w:rPr>
          <w:rFonts w:ascii="Times New Roman" w:hAnsi="Times New Roman"/>
          <w:b/>
          <w:bCs/>
          <w:color w:val="auto"/>
          <w:sz w:val="20"/>
          <w:szCs w:val="20"/>
        </w:rPr>
        <w:t>akt prehovoru</w:t>
      </w:r>
      <w:r w:rsidRPr="002C17A0">
        <w:rPr>
          <w:rFonts w:ascii="Times New Roman" w:hAnsi="Times New Roman"/>
          <w:color w:val="auto"/>
          <w:sz w:val="20"/>
          <w:szCs w:val="20"/>
        </w:rPr>
        <w:t xml:space="preserve">  (v jeho časovej  pominuteľnosti), ale </w:t>
      </w:r>
      <w:r w:rsidRPr="002C17A0">
        <w:rPr>
          <w:rFonts w:ascii="Times New Roman" w:hAnsi="Times New Roman"/>
          <w:b/>
          <w:bCs/>
          <w:color w:val="auto"/>
          <w:sz w:val="20"/>
          <w:szCs w:val="20"/>
        </w:rPr>
        <w:t>význam</w:t>
      </w:r>
      <w:r w:rsidRPr="002C17A0">
        <w:rPr>
          <w:rFonts w:ascii="Times New Roman" w:hAnsi="Times New Roman"/>
          <w:color w:val="auto"/>
          <w:sz w:val="20"/>
          <w:szCs w:val="20"/>
        </w:rPr>
        <w:t xml:space="preserve"> , ktorý </w:t>
      </w:r>
      <w:r w:rsidRPr="002C17A0">
        <w:rPr>
          <w:rFonts w:ascii="Times New Roman" w:hAnsi="Times New Roman"/>
          <w:b/>
          <w:bCs/>
          <w:color w:val="auto"/>
          <w:sz w:val="20"/>
          <w:szCs w:val="20"/>
        </w:rPr>
        <w:t>pretrváva</w:t>
      </w:r>
      <w:r w:rsidRPr="002C17A0">
        <w:rPr>
          <w:rFonts w:ascii="Times New Roman" w:hAnsi="Times New Roman"/>
          <w:color w:val="auto"/>
          <w:sz w:val="20"/>
          <w:szCs w:val="20"/>
        </w:rPr>
        <w:t xml:space="preserve"> .</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Prehovor ako dielo</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Dielo je úsek, ktorý, keďže je dlhší  ako veta, charakterizujú tri základné  črty:</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 xml:space="preserve">1. kompozícia  – teda usporiadanie  viet do vyšších celkov – nový nárok  na </w:t>
      </w:r>
      <w:proofErr w:type="spellStart"/>
      <w:r w:rsidRPr="002C17A0">
        <w:rPr>
          <w:rFonts w:ascii="Times New Roman" w:hAnsi="Times New Roman"/>
          <w:color w:val="auto"/>
          <w:sz w:val="20"/>
          <w:szCs w:val="20"/>
        </w:rPr>
        <w:t>rozumenie</w:t>
      </w:r>
      <w:proofErr w:type="spellEnd"/>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2. podriadenie sa určitým záväzným  (invariantným) pravidlám – žáner</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3. subjektívny prvok, prejavujúci sa  ako konfigurácia jazykových  prostriedkov – štýl</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Prehovor ako dielo</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Rečové dielo je výsledkom práce,  ktorá usporadúva hovorenie.</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Túto prácu vykonáva tvorivý subjekt –  autor, ktorého najvýraznejšou  podobou v diele je štýl.</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Pojem autora sa vzťahuje na  individualitu – originalitu diela. Človek  sa individualizuje tým, že produkuje  individuálne diela.</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Prehovor ako dielo</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Prehovor ako súbor viet, v ktorých  niekto niekomu niečo hovorí, sa stáva  súčasťou štruktúry (štýlu, kompozície,  žánru) diela.</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V diele je teda objektivizovaný –  zhmotnený autorský subjekt.</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Človeka spoznávame v jeho diele,  cez jeho dielo.</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Prehovor a písomný  záznam</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Písomná fixácia uchováva udalosť  prehovoru, zabezpečuje jej trvanie.</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Písmo dáva textu autonómiu, význam  sa už nekryje presne s tým, čo chcel  autor povedať. Autor prehovoru „je tu “  len sprostredkovane: ako štýl,  kompozícia a žáner textu – dielo,  ktoré nesie informáciu v podobe  predvádzaného sveta textu.</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Prehovor a písomný  záznam</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Písaný text sa zbavuje svojho  bezprostredného kontextu, ktorý ho  obklopoval v čase vzniku – počas  aktu tvorby. Súčasne písaný vstupuje do kontextu  novej situácie (nových situácií) – tento vstup sa uskutočňuje aktom  čítania.</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Písaný text a čítanie</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Už nejde o komunikáciu „tvárou v  tvár“, ale písaný text vstupuje do novej dialogickej situácie , účastníkom  ktorej môže byť každý, kto vie čítať.</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Týmto odstupom od „hovoriaceho“ je  podmienené aj porozumenie. Odkrytie  významu sa rodí ako dialóg textu a čitateľa .</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Prehovor ako dielo –  zhrnutie</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Dielo je jednotou textu a jeho čítania.</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 xml:space="preserve">Písomná fixácia neukazuje len na  stratu fyzickej prítomnosti  hovoriaceho, ale aj na stratu bezprostrednej </w:t>
      </w:r>
      <w:r w:rsidRPr="002C17A0">
        <w:rPr>
          <w:rFonts w:ascii="Times New Roman" w:hAnsi="Times New Roman"/>
          <w:color w:val="auto"/>
          <w:sz w:val="20"/>
          <w:szCs w:val="20"/>
        </w:rPr>
        <w:lastRenderedPageBreak/>
        <w:t>prítomnosti veci, o ktorej sa hovorí  (nie je na ňu možné  priamo ukázať). Do centra pozornosti  sa dostáva problém – SVETA TEXTU.</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Svet textu</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 xml:space="preserve">V každom výroku môžeme rozlíšiť </w:t>
      </w:r>
      <w:r w:rsidRPr="002C17A0">
        <w:rPr>
          <w:rFonts w:ascii="Times New Roman" w:hAnsi="Times New Roman"/>
          <w:b/>
          <w:bCs/>
          <w:color w:val="auto"/>
          <w:sz w:val="20"/>
          <w:szCs w:val="20"/>
        </w:rPr>
        <w:t xml:space="preserve">zmysel </w:t>
      </w:r>
      <w:r w:rsidRPr="002C17A0">
        <w:rPr>
          <w:rFonts w:ascii="Times New Roman" w:hAnsi="Times New Roman"/>
          <w:color w:val="auto"/>
          <w:sz w:val="20"/>
          <w:szCs w:val="20"/>
        </w:rPr>
        <w:t xml:space="preserve"> povedaného a </w:t>
      </w:r>
      <w:r w:rsidRPr="002C17A0">
        <w:rPr>
          <w:rFonts w:ascii="Times New Roman" w:hAnsi="Times New Roman"/>
          <w:b/>
          <w:bCs/>
          <w:color w:val="auto"/>
          <w:sz w:val="20"/>
          <w:szCs w:val="20"/>
        </w:rPr>
        <w:t>referenciu</w:t>
      </w:r>
      <w:r w:rsidRPr="002C17A0">
        <w:rPr>
          <w:rFonts w:ascii="Times New Roman" w:hAnsi="Times New Roman"/>
          <w:color w:val="auto"/>
          <w:sz w:val="20"/>
          <w:szCs w:val="20"/>
        </w:rPr>
        <w:t xml:space="preserve">   povedaného.</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b/>
          <w:bCs/>
          <w:color w:val="auto"/>
          <w:sz w:val="20"/>
          <w:szCs w:val="20"/>
        </w:rPr>
        <w:t>Zmysel</w:t>
      </w:r>
      <w:r w:rsidRPr="002C17A0">
        <w:rPr>
          <w:rFonts w:ascii="Times New Roman" w:hAnsi="Times New Roman"/>
          <w:color w:val="auto"/>
          <w:sz w:val="20"/>
          <w:szCs w:val="20"/>
        </w:rPr>
        <w:t xml:space="preserve">  = ideálny predmet, na ktorý je prehovor zameraný.</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b/>
          <w:bCs/>
          <w:color w:val="auto"/>
          <w:sz w:val="20"/>
          <w:szCs w:val="20"/>
        </w:rPr>
        <w:t>Referencia</w:t>
      </w:r>
      <w:r w:rsidRPr="002C17A0">
        <w:rPr>
          <w:rFonts w:ascii="Times New Roman" w:hAnsi="Times New Roman"/>
          <w:color w:val="auto"/>
          <w:sz w:val="20"/>
          <w:szCs w:val="20"/>
        </w:rPr>
        <w:t xml:space="preserve">  = to, čo je </w:t>
      </w:r>
      <w:proofErr w:type="spellStart"/>
      <w:r w:rsidRPr="002C17A0">
        <w:rPr>
          <w:rFonts w:ascii="Times New Roman" w:hAnsi="Times New Roman"/>
          <w:color w:val="auto"/>
          <w:sz w:val="20"/>
          <w:szCs w:val="20"/>
        </w:rPr>
        <w:t>pravdivostnou</w:t>
      </w:r>
      <w:proofErr w:type="spellEnd"/>
      <w:r w:rsidRPr="002C17A0">
        <w:rPr>
          <w:rFonts w:ascii="Times New Roman" w:hAnsi="Times New Roman"/>
          <w:color w:val="auto"/>
          <w:sz w:val="20"/>
          <w:szCs w:val="20"/>
        </w:rPr>
        <w:t xml:space="preserve"> hodnotou výroku, je to jeho nárok na zachytenie skutočnosti, je to vzťah výroku ku skutočnosti.</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Prehovor a referencia</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b/>
          <w:bCs/>
          <w:color w:val="auto"/>
          <w:sz w:val="20"/>
          <w:szCs w:val="20"/>
        </w:rPr>
      </w:pPr>
      <w:r w:rsidRPr="002C17A0">
        <w:rPr>
          <w:rFonts w:ascii="Times New Roman" w:hAnsi="Times New Roman"/>
          <w:b/>
          <w:bCs/>
          <w:color w:val="auto"/>
          <w:sz w:val="20"/>
          <w:szCs w:val="20"/>
        </w:rPr>
        <w:t>Prehovor</w:t>
      </w:r>
      <w:r w:rsidRPr="002C17A0">
        <w:rPr>
          <w:rFonts w:ascii="Times New Roman" w:hAnsi="Times New Roman"/>
          <w:color w:val="auto"/>
          <w:sz w:val="20"/>
          <w:szCs w:val="20"/>
        </w:rPr>
        <w:t xml:space="preserve">  je teda zameraný na veci,  vzťahuje sa ku skutočnosti, </w:t>
      </w:r>
      <w:r w:rsidRPr="002C17A0">
        <w:rPr>
          <w:rFonts w:ascii="Times New Roman" w:hAnsi="Times New Roman"/>
          <w:b/>
          <w:bCs/>
          <w:color w:val="auto"/>
          <w:sz w:val="20"/>
          <w:szCs w:val="20"/>
        </w:rPr>
        <w:t>vyjadruje svet.</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b/>
          <w:bCs/>
          <w:color w:val="auto"/>
          <w:sz w:val="20"/>
          <w:szCs w:val="20"/>
        </w:rPr>
        <w:t>Otázka</w:t>
      </w:r>
      <w:r w:rsidRPr="002C17A0">
        <w:rPr>
          <w:rFonts w:ascii="Times New Roman" w:hAnsi="Times New Roman"/>
          <w:color w:val="auto"/>
          <w:sz w:val="20"/>
          <w:szCs w:val="20"/>
        </w:rPr>
        <w:t xml:space="preserve"> : čím  sa stane referencia  potom, čo sa </w:t>
      </w:r>
      <w:r w:rsidRPr="002C17A0">
        <w:rPr>
          <w:rFonts w:ascii="Times New Roman" w:hAnsi="Times New Roman"/>
          <w:b/>
          <w:bCs/>
          <w:color w:val="auto"/>
          <w:sz w:val="20"/>
          <w:szCs w:val="20"/>
        </w:rPr>
        <w:t>prehovor stane textom</w:t>
      </w:r>
      <w:r w:rsidRPr="002C17A0">
        <w:rPr>
          <w:rFonts w:ascii="Times New Roman" w:hAnsi="Times New Roman"/>
          <w:color w:val="auto"/>
          <w:sz w:val="20"/>
          <w:szCs w:val="20"/>
        </w:rPr>
        <w:t xml:space="preserve"> ?</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V ústnom prehovore referencia vyplynie zo schopnosti poukázať  na  spoločnú realitu hovoriaceho i  poslucháča. Referencia je založená  na spoločnom tu  a teraz.</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Svet písaného textu a  referencia</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b/>
          <w:bCs/>
          <w:color w:val="auto"/>
          <w:sz w:val="20"/>
          <w:szCs w:val="20"/>
        </w:rPr>
        <w:t>Prechod k písomnému záznamu</w:t>
      </w:r>
      <w:r w:rsidRPr="002C17A0">
        <w:rPr>
          <w:rFonts w:ascii="Times New Roman" w:hAnsi="Times New Roman"/>
          <w:color w:val="auto"/>
          <w:sz w:val="20"/>
          <w:szCs w:val="20"/>
        </w:rPr>
        <w:t xml:space="preserve">  =  strata spoločnej situácie pisateľa a  čitateľa</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b/>
          <w:bCs/>
          <w:color w:val="auto"/>
          <w:sz w:val="20"/>
          <w:szCs w:val="20"/>
        </w:rPr>
        <w:t>Prechod k písomnému záznamu</w:t>
      </w:r>
      <w:r w:rsidRPr="002C17A0">
        <w:rPr>
          <w:rFonts w:ascii="Times New Roman" w:hAnsi="Times New Roman"/>
          <w:color w:val="auto"/>
          <w:sz w:val="20"/>
          <w:szCs w:val="20"/>
        </w:rPr>
        <w:t xml:space="preserve">  =  zrušenie konkrétnych podmienok pre akt  priameho poukazovania  na vec  aktuálneho životného sveta</w:t>
      </w:r>
    </w:p>
    <w:p w:rsidR="002C17A0" w:rsidRPr="002C17A0" w:rsidRDefault="002C17A0" w:rsidP="002C17A0">
      <w:pPr>
        <w:pStyle w:val="VchodzieLTTitel"/>
        <w:spacing w:line="240" w:lineRule="auto"/>
        <w:jc w:val="both"/>
        <w:rPr>
          <w:rFonts w:ascii="Times New Roman" w:hAnsi="Times New Roman"/>
          <w:color w:val="auto"/>
          <w:sz w:val="20"/>
          <w:szCs w:val="20"/>
        </w:rPr>
      </w:pPr>
      <w:proofErr w:type="spellStart"/>
      <w:r w:rsidRPr="002C17A0">
        <w:rPr>
          <w:rFonts w:ascii="Times New Roman" w:hAnsi="Times New Roman"/>
          <w:color w:val="auto"/>
          <w:sz w:val="20"/>
          <w:szCs w:val="20"/>
        </w:rPr>
        <w:t>Fikčný</w:t>
      </w:r>
      <w:proofErr w:type="spellEnd"/>
      <w:r w:rsidRPr="002C17A0">
        <w:rPr>
          <w:rFonts w:ascii="Times New Roman" w:hAnsi="Times New Roman"/>
          <w:color w:val="auto"/>
          <w:sz w:val="20"/>
          <w:szCs w:val="20"/>
        </w:rPr>
        <w:t xml:space="preserve"> svet a referencia</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b/>
          <w:bCs/>
          <w:color w:val="auto"/>
          <w:sz w:val="20"/>
          <w:szCs w:val="20"/>
        </w:rPr>
      </w:pPr>
      <w:r w:rsidRPr="002C17A0">
        <w:rPr>
          <w:rFonts w:ascii="Times New Roman" w:hAnsi="Times New Roman"/>
          <w:color w:val="auto"/>
          <w:sz w:val="20"/>
          <w:szCs w:val="20"/>
        </w:rPr>
        <w:t xml:space="preserve">Odstránenie priameho </w:t>
      </w:r>
      <w:proofErr w:type="spellStart"/>
      <w:r w:rsidRPr="002C17A0">
        <w:rPr>
          <w:rFonts w:ascii="Times New Roman" w:hAnsi="Times New Roman"/>
          <w:color w:val="auto"/>
          <w:sz w:val="20"/>
          <w:szCs w:val="20"/>
        </w:rPr>
        <w:t>poukazovacieho</w:t>
      </w:r>
      <w:proofErr w:type="spellEnd"/>
      <w:r w:rsidRPr="002C17A0">
        <w:rPr>
          <w:rFonts w:ascii="Times New Roman" w:hAnsi="Times New Roman"/>
          <w:color w:val="auto"/>
          <w:sz w:val="20"/>
          <w:szCs w:val="20"/>
        </w:rPr>
        <w:t xml:space="preserve"> charakteru referencie   umožňuje vznik toho, čo nazývame </w:t>
      </w:r>
      <w:r w:rsidRPr="002C17A0">
        <w:rPr>
          <w:rFonts w:ascii="Times New Roman" w:hAnsi="Times New Roman"/>
          <w:b/>
          <w:bCs/>
          <w:color w:val="auto"/>
          <w:sz w:val="20"/>
          <w:szCs w:val="20"/>
        </w:rPr>
        <w:t>UMELECKÁ LITERATÚRA.</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 xml:space="preserve">V umeleckej literatúre môže  byť  akákoľvek referencia na skutočnosť </w:t>
      </w:r>
      <w:r w:rsidRPr="002C17A0">
        <w:rPr>
          <w:rFonts w:ascii="Times New Roman" w:hAnsi="Times New Roman"/>
          <w:b/>
          <w:bCs/>
          <w:color w:val="auto"/>
          <w:sz w:val="20"/>
          <w:szCs w:val="20"/>
        </w:rPr>
        <w:t>odstránená</w:t>
      </w:r>
      <w:r w:rsidRPr="002C17A0">
        <w:rPr>
          <w:rFonts w:ascii="Times New Roman" w:hAnsi="Times New Roman"/>
          <w:color w:val="auto"/>
          <w:sz w:val="20"/>
          <w:szCs w:val="20"/>
        </w:rPr>
        <w:t xml:space="preserve">  (</w:t>
      </w:r>
      <w:proofErr w:type="spellStart"/>
      <w:r w:rsidRPr="002C17A0">
        <w:rPr>
          <w:rFonts w:ascii="Times New Roman" w:hAnsi="Times New Roman"/>
          <w:color w:val="auto"/>
          <w:sz w:val="20"/>
          <w:szCs w:val="20"/>
        </w:rPr>
        <w:t>fikčné</w:t>
      </w:r>
      <w:proofErr w:type="spellEnd"/>
      <w:r w:rsidRPr="002C17A0">
        <w:rPr>
          <w:rFonts w:ascii="Times New Roman" w:hAnsi="Times New Roman"/>
          <w:color w:val="auto"/>
          <w:sz w:val="20"/>
          <w:szCs w:val="20"/>
        </w:rPr>
        <w:t xml:space="preserve"> svety).</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b/>
          <w:bCs/>
          <w:color w:val="auto"/>
          <w:sz w:val="20"/>
          <w:szCs w:val="20"/>
        </w:rPr>
      </w:pPr>
      <w:r w:rsidRPr="002C17A0">
        <w:rPr>
          <w:rFonts w:ascii="Times New Roman" w:hAnsi="Times New Roman"/>
          <w:color w:val="auto"/>
          <w:sz w:val="20"/>
          <w:szCs w:val="20"/>
        </w:rPr>
        <w:t xml:space="preserve">Napriek tomu sa každý prehovor  dajako </w:t>
      </w:r>
      <w:r w:rsidRPr="002C17A0">
        <w:rPr>
          <w:rFonts w:ascii="Times New Roman" w:hAnsi="Times New Roman"/>
          <w:b/>
          <w:bCs/>
          <w:color w:val="auto"/>
          <w:sz w:val="20"/>
          <w:szCs w:val="20"/>
        </w:rPr>
        <w:t>spája so skutočnosťou.</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Referencia druhého radu</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b/>
          <w:bCs/>
          <w:color w:val="auto"/>
          <w:sz w:val="20"/>
          <w:szCs w:val="20"/>
        </w:rPr>
      </w:pPr>
      <w:r w:rsidRPr="002C17A0">
        <w:rPr>
          <w:rFonts w:ascii="Times New Roman" w:hAnsi="Times New Roman"/>
          <w:color w:val="auto"/>
          <w:sz w:val="20"/>
          <w:szCs w:val="20"/>
        </w:rPr>
        <w:t xml:space="preserve">Referenciu, ktorej obsahom je priame  odkazovanie na veci a predmety  sveta tu a teraz, možno označiť za referenciu prvého radu . Dominuje  vzťah </w:t>
      </w:r>
      <w:r w:rsidRPr="002C17A0">
        <w:rPr>
          <w:rFonts w:ascii="Times New Roman" w:hAnsi="Times New Roman"/>
          <w:b/>
          <w:bCs/>
          <w:color w:val="auto"/>
          <w:sz w:val="20"/>
          <w:szCs w:val="20"/>
        </w:rPr>
        <w:t>podobnosti.</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proofErr w:type="spellStart"/>
      <w:r w:rsidRPr="002C17A0">
        <w:rPr>
          <w:rFonts w:ascii="Times New Roman" w:hAnsi="Times New Roman"/>
          <w:color w:val="auto"/>
          <w:sz w:val="20"/>
          <w:szCs w:val="20"/>
        </w:rPr>
        <w:t>Fikčné</w:t>
      </w:r>
      <w:proofErr w:type="spellEnd"/>
      <w:r w:rsidRPr="002C17A0">
        <w:rPr>
          <w:rFonts w:ascii="Times New Roman" w:hAnsi="Times New Roman"/>
          <w:color w:val="auto"/>
          <w:sz w:val="20"/>
          <w:szCs w:val="20"/>
        </w:rPr>
        <w:t xml:space="preserve"> svety textov odkazujú na  ľudské </w:t>
      </w:r>
      <w:proofErr w:type="spellStart"/>
      <w:r w:rsidRPr="002C17A0">
        <w:rPr>
          <w:rFonts w:ascii="Times New Roman" w:hAnsi="Times New Roman"/>
          <w:color w:val="auto"/>
          <w:sz w:val="20"/>
          <w:szCs w:val="20"/>
        </w:rPr>
        <w:t>bytie-vo-svete</w:t>
      </w:r>
      <w:proofErr w:type="spellEnd"/>
      <w:r w:rsidRPr="002C17A0">
        <w:rPr>
          <w:rFonts w:ascii="Times New Roman" w:hAnsi="Times New Roman"/>
          <w:color w:val="auto"/>
          <w:sz w:val="20"/>
          <w:szCs w:val="20"/>
        </w:rPr>
        <w:t xml:space="preserve">. Dominuje  vzťah </w:t>
      </w:r>
      <w:r w:rsidRPr="002C17A0">
        <w:rPr>
          <w:rFonts w:ascii="Times New Roman" w:hAnsi="Times New Roman"/>
          <w:b/>
          <w:bCs/>
          <w:color w:val="auto"/>
          <w:sz w:val="20"/>
          <w:szCs w:val="20"/>
        </w:rPr>
        <w:t>súvzťažnosti</w:t>
      </w:r>
      <w:r w:rsidRPr="002C17A0">
        <w:rPr>
          <w:rFonts w:ascii="Times New Roman" w:hAnsi="Times New Roman"/>
          <w:color w:val="auto"/>
          <w:sz w:val="20"/>
          <w:szCs w:val="20"/>
        </w:rPr>
        <w:t xml:space="preserve">  (životnej,  mravnej, skúsenostnej) sveta textu a  sveta autora a čitateľa. Ide o referenciu druhého radu .</w:t>
      </w:r>
    </w:p>
    <w:p w:rsidR="002C17A0" w:rsidRPr="002C17A0" w:rsidRDefault="002C17A0" w:rsidP="002C17A0">
      <w:pPr>
        <w:pStyle w:val="VchodzieLTTitel"/>
        <w:spacing w:line="240" w:lineRule="auto"/>
        <w:jc w:val="both"/>
        <w:rPr>
          <w:rFonts w:ascii="Times New Roman" w:hAnsi="Times New Roman"/>
          <w:color w:val="auto"/>
          <w:sz w:val="20"/>
          <w:szCs w:val="20"/>
        </w:rPr>
      </w:pPr>
      <w:proofErr w:type="spellStart"/>
      <w:r w:rsidRPr="002C17A0">
        <w:rPr>
          <w:rFonts w:ascii="Times New Roman" w:hAnsi="Times New Roman"/>
          <w:color w:val="auto"/>
          <w:sz w:val="20"/>
          <w:szCs w:val="20"/>
        </w:rPr>
        <w:t>Fikčný</w:t>
      </w:r>
      <w:proofErr w:type="spellEnd"/>
      <w:r w:rsidRPr="002C17A0">
        <w:rPr>
          <w:rFonts w:ascii="Times New Roman" w:hAnsi="Times New Roman"/>
          <w:color w:val="auto"/>
          <w:sz w:val="20"/>
          <w:szCs w:val="20"/>
        </w:rPr>
        <w:t xml:space="preserve"> svet a  </w:t>
      </w:r>
      <w:proofErr w:type="spellStart"/>
      <w:r w:rsidRPr="002C17A0">
        <w:rPr>
          <w:rFonts w:ascii="Times New Roman" w:hAnsi="Times New Roman"/>
          <w:color w:val="auto"/>
          <w:sz w:val="20"/>
          <w:szCs w:val="20"/>
        </w:rPr>
        <w:t>rozumenie</w:t>
      </w:r>
      <w:proofErr w:type="spellEnd"/>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To, čo interpretujeme v textoch, je  ponuka sveta, do ktorej sa JA – jeho  interpretátor (čitateľ) umiestňujem ako  do možného sveta.</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proofErr w:type="spellStart"/>
      <w:r w:rsidRPr="002C17A0">
        <w:rPr>
          <w:rFonts w:ascii="Times New Roman" w:hAnsi="Times New Roman"/>
          <w:color w:val="auto"/>
          <w:sz w:val="20"/>
          <w:szCs w:val="20"/>
        </w:rPr>
        <w:t>Fikčný</w:t>
      </w:r>
      <w:proofErr w:type="spellEnd"/>
      <w:r w:rsidRPr="002C17A0">
        <w:rPr>
          <w:rFonts w:ascii="Times New Roman" w:hAnsi="Times New Roman"/>
          <w:color w:val="auto"/>
          <w:sz w:val="20"/>
          <w:szCs w:val="20"/>
        </w:rPr>
        <w:t xml:space="preserve"> svet je teda otvorením nových (iných) možností </w:t>
      </w:r>
      <w:proofErr w:type="spellStart"/>
      <w:r w:rsidRPr="002C17A0">
        <w:rPr>
          <w:rFonts w:ascii="Times New Roman" w:hAnsi="Times New Roman"/>
          <w:color w:val="auto"/>
          <w:sz w:val="20"/>
          <w:szCs w:val="20"/>
        </w:rPr>
        <w:t>bytia-vo-svete</w:t>
      </w:r>
      <w:proofErr w:type="spellEnd"/>
      <w:r w:rsidRPr="002C17A0">
        <w:rPr>
          <w:rFonts w:ascii="Times New Roman" w:hAnsi="Times New Roman"/>
          <w:color w:val="auto"/>
          <w:sz w:val="20"/>
          <w:szCs w:val="20"/>
        </w:rPr>
        <w:t xml:space="preserve"> (životného sveta).</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 xml:space="preserve">O </w:t>
      </w:r>
      <w:proofErr w:type="spellStart"/>
      <w:r w:rsidRPr="002C17A0">
        <w:rPr>
          <w:rFonts w:ascii="Times New Roman" w:hAnsi="Times New Roman"/>
          <w:color w:val="auto"/>
          <w:sz w:val="20"/>
          <w:szCs w:val="20"/>
        </w:rPr>
        <w:t>fikčnom</w:t>
      </w:r>
      <w:proofErr w:type="spellEnd"/>
      <w:r w:rsidRPr="002C17A0">
        <w:rPr>
          <w:rFonts w:ascii="Times New Roman" w:hAnsi="Times New Roman"/>
          <w:color w:val="auto"/>
          <w:sz w:val="20"/>
          <w:szCs w:val="20"/>
        </w:rPr>
        <w:t xml:space="preserve"> svete nehovoríme: „takto to je či bolo “, ale „takto by to mohlo byť či takto to mohlo byť “. </w:t>
      </w:r>
      <w:proofErr w:type="spellStart"/>
      <w:r w:rsidRPr="002C17A0">
        <w:rPr>
          <w:rFonts w:ascii="Times New Roman" w:hAnsi="Times New Roman"/>
          <w:b/>
          <w:bCs/>
          <w:color w:val="auto"/>
          <w:sz w:val="20"/>
          <w:szCs w:val="20"/>
        </w:rPr>
        <w:t>Fikčné</w:t>
      </w:r>
      <w:proofErr w:type="spellEnd"/>
      <w:r w:rsidRPr="002C17A0">
        <w:rPr>
          <w:rFonts w:ascii="Times New Roman" w:hAnsi="Times New Roman"/>
          <w:b/>
          <w:bCs/>
          <w:color w:val="auto"/>
          <w:sz w:val="20"/>
          <w:szCs w:val="20"/>
        </w:rPr>
        <w:t xml:space="preserve"> svety sú možnými svetmi</w:t>
      </w:r>
      <w:r w:rsidRPr="002C17A0">
        <w:rPr>
          <w:rFonts w:ascii="Times New Roman" w:hAnsi="Times New Roman"/>
          <w:color w:val="auto"/>
          <w:sz w:val="20"/>
          <w:szCs w:val="20"/>
        </w:rPr>
        <w:t xml:space="preserve"> .</w:t>
      </w:r>
    </w:p>
    <w:p w:rsidR="002C17A0" w:rsidRPr="002C17A0" w:rsidRDefault="002C17A0" w:rsidP="002C17A0">
      <w:pPr>
        <w:pStyle w:val="VchodzieLTTitel"/>
        <w:spacing w:line="240" w:lineRule="auto"/>
        <w:jc w:val="both"/>
        <w:rPr>
          <w:rFonts w:ascii="Times New Roman" w:hAnsi="Times New Roman"/>
          <w:color w:val="auto"/>
          <w:sz w:val="20"/>
          <w:szCs w:val="20"/>
        </w:rPr>
      </w:pPr>
      <w:proofErr w:type="spellStart"/>
      <w:r w:rsidRPr="002C17A0">
        <w:rPr>
          <w:rFonts w:ascii="Times New Roman" w:hAnsi="Times New Roman"/>
          <w:color w:val="auto"/>
          <w:sz w:val="20"/>
          <w:szCs w:val="20"/>
        </w:rPr>
        <w:t>Fikčný</w:t>
      </w:r>
      <w:proofErr w:type="spellEnd"/>
      <w:r w:rsidRPr="002C17A0">
        <w:rPr>
          <w:rFonts w:ascii="Times New Roman" w:hAnsi="Times New Roman"/>
          <w:color w:val="auto"/>
          <w:sz w:val="20"/>
          <w:szCs w:val="20"/>
        </w:rPr>
        <w:t xml:space="preserve"> svet ako  imaginácia</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 xml:space="preserve">Vo </w:t>
      </w:r>
      <w:proofErr w:type="spellStart"/>
      <w:r w:rsidRPr="002C17A0">
        <w:rPr>
          <w:rFonts w:ascii="Times New Roman" w:hAnsi="Times New Roman"/>
          <w:color w:val="auto"/>
          <w:sz w:val="20"/>
          <w:szCs w:val="20"/>
        </w:rPr>
        <w:t>fikčných</w:t>
      </w:r>
      <w:proofErr w:type="spellEnd"/>
      <w:r w:rsidRPr="002C17A0">
        <w:rPr>
          <w:rFonts w:ascii="Times New Roman" w:hAnsi="Times New Roman"/>
          <w:color w:val="auto"/>
          <w:sz w:val="20"/>
          <w:szCs w:val="20"/>
        </w:rPr>
        <w:t xml:space="preserve"> svetoch ako svetoch  možných prechádza každodenná  skutočnosť  premenou  prostredníctvom imaginácie .</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proofErr w:type="spellStart"/>
      <w:r w:rsidRPr="002C17A0">
        <w:rPr>
          <w:rFonts w:ascii="Times New Roman" w:hAnsi="Times New Roman"/>
          <w:color w:val="auto"/>
          <w:sz w:val="20"/>
          <w:szCs w:val="20"/>
        </w:rPr>
        <w:t>Fikčný</w:t>
      </w:r>
      <w:proofErr w:type="spellEnd"/>
      <w:r w:rsidRPr="002C17A0">
        <w:rPr>
          <w:rFonts w:ascii="Times New Roman" w:hAnsi="Times New Roman"/>
          <w:color w:val="auto"/>
          <w:sz w:val="20"/>
          <w:szCs w:val="20"/>
        </w:rPr>
        <w:t xml:space="preserve"> svet literárneho diela je imaginatívnou variáciou , ktorú  literatúra vytvára  o skutočnosti – je to </w:t>
      </w:r>
      <w:r w:rsidRPr="002C17A0">
        <w:rPr>
          <w:rFonts w:ascii="Times New Roman" w:hAnsi="Times New Roman"/>
          <w:b/>
          <w:bCs/>
          <w:color w:val="auto"/>
          <w:sz w:val="20"/>
          <w:szCs w:val="20"/>
        </w:rPr>
        <w:t>predstavenie, predvedenie sveta ako sveta možného</w:t>
      </w:r>
      <w:r w:rsidRPr="002C17A0">
        <w:rPr>
          <w:rFonts w:ascii="Times New Roman" w:hAnsi="Times New Roman"/>
          <w:color w:val="auto"/>
          <w:sz w:val="20"/>
          <w:szCs w:val="20"/>
        </w:rPr>
        <w:t xml:space="preserve"> .</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Čitateľ tvárou v tvár  textu</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Každý prehovor je niekomu  adresovaný.</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V ústnej komunikácii ide o  komunikačnú situáciu, v ktorej sú voči  sebe „tvárou v tvár“ hovoriaci a  prijímajúci.</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 xml:space="preserve">V prípade písaného textu vytvára túto  </w:t>
      </w:r>
      <w:proofErr w:type="spellStart"/>
      <w:r w:rsidRPr="002C17A0">
        <w:rPr>
          <w:rFonts w:ascii="Times New Roman" w:hAnsi="Times New Roman"/>
          <w:color w:val="auto"/>
          <w:sz w:val="20"/>
          <w:szCs w:val="20"/>
        </w:rPr>
        <w:t>komu-nikačnú</w:t>
      </w:r>
      <w:proofErr w:type="spellEnd"/>
      <w:r w:rsidRPr="002C17A0">
        <w:rPr>
          <w:rFonts w:ascii="Times New Roman" w:hAnsi="Times New Roman"/>
          <w:color w:val="auto"/>
          <w:sz w:val="20"/>
          <w:szCs w:val="20"/>
        </w:rPr>
        <w:t xml:space="preserve"> situáciu samo dielo.  „Tvárou v tvár“ sa ocitá dielo s jeho  svetom a čitateľ.</w:t>
      </w:r>
    </w:p>
    <w:p w:rsidR="002C17A0" w:rsidRPr="002C17A0" w:rsidRDefault="002C17A0" w:rsidP="002C17A0">
      <w:pPr>
        <w:pStyle w:val="VchodzieLTTitel"/>
        <w:spacing w:line="240" w:lineRule="auto"/>
        <w:jc w:val="both"/>
        <w:rPr>
          <w:rFonts w:ascii="Times New Roman" w:hAnsi="Times New Roman"/>
          <w:color w:val="auto"/>
          <w:sz w:val="20"/>
          <w:szCs w:val="20"/>
        </w:rPr>
      </w:pPr>
      <w:proofErr w:type="spellStart"/>
      <w:r w:rsidRPr="002C17A0">
        <w:rPr>
          <w:rFonts w:ascii="Times New Roman" w:hAnsi="Times New Roman"/>
          <w:color w:val="auto"/>
          <w:sz w:val="20"/>
          <w:szCs w:val="20"/>
        </w:rPr>
        <w:t>Rozumenie</w:t>
      </w:r>
      <w:proofErr w:type="spellEnd"/>
      <w:r w:rsidRPr="002C17A0">
        <w:rPr>
          <w:rFonts w:ascii="Times New Roman" w:hAnsi="Times New Roman"/>
          <w:color w:val="auto"/>
          <w:sz w:val="20"/>
          <w:szCs w:val="20"/>
        </w:rPr>
        <w:t xml:space="preserve"> tvárou v tvár  textu</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V čítaní sa do centra pozornosti  dostáva svet textu s jeho  „zaľudnením“ a so životnými  situáciami, ktoré s ním súvisia.</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Do úzadia ustupuje autor, do popredia  vystupuje zmysel  predvedených  situácií.</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V textoch sú v znakovej podobe  fixované ľudské životné situácie.</w:t>
      </w:r>
    </w:p>
    <w:p w:rsidR="002C17A0" w:rsidRPr="002C17A0" w:rsidRDefault="002C17A0" w:rsidP="002C17A0">
      <w:pPr>
        <w:pStyle w:val="VchodzieLTTitel"/>
        <w:spacing w:line="240" w:lineRule="auto"/>
        <w:jc w:val="both"/>
        <w:rPr>
          <w:rFonts w:ascii="Times New Roman" w:hAnsi="Times New Roman"/>
          <w:color w:val="auto"/>
          <w:sz w:val="20"/>
          <w:szCs w:val="20"/>
        </w:rPr>
      </w:pPr>
      <w:proofErr w:type="spellStart"/>
      <w:r w:rsidRPr="002C17A0">
        <w:rPr>
          <w:rFonts w:ascii="Times New Roman" w:hAnsi="Times New Roman"/>
          <w:color w:val="auto"/>
          <w:sz w:val="20"/>
          <w:szCs w:val="20"/>
        </w:rPr>
        <w:t>Rozumenie</w:t>
      </w:r>
      <w:proofErr w:type="spellEnd"/>
      <w:r w:rsidRPr="002C17A0">
        <w:rPr>
          <w:rFonts w:ascii="Times New Roman" w:hAnsi="Times New Roman"/>
          <w:color w:val="auto"/>
          <w:sz w:val="20"/>
          <w:szCs w:val="20"/>
        </w:rPr>
        <w:t xml:space="preserve"> textu = </w:t>
      </w:r>
      <w:proofErr w:type="spellStart"/>
      <w:r w:rsidRPr="002C17A0">
        <w:rPr>
          <w:rFonts w:ascii="Times New Roman" w:hAnsi="Times New Roman"/>
          <w:color w:val="auto"/>
          <w:sz w:val="20"/>
          <w:szCs w:val="20"/>
        </w:rPr>
        <w:t>rozumenie</w:t>
      </w:r>
      <w:proofErr w:type="spellEnd"/>
      <w:r w:rsidRPr="002C17A0">
        <w:rPr>
          <w:rFonts w:ascii="Times New Roman" w:hAnsi="Times New Roman"/>
          <w:color w:val="auto"/>
          <w:sz w:val="20"/>
          <w:szCs w:val="20"/>
        </w:rPr>
        <w:t xml:space="preserve"> sebe</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 xml:space="preserve">To, čo si v čítaní </w:t>
      </w:r>
      <w:r w:rsidRPr="002C17A0">
        <w:rPr>
          <w:rFonts w:ascii="Times New Roman" w:hAnsi="Times New Roman"/>
          <w:b/>
          <w:bCs/>
          <w:color w:val="auto"/>
          <w:sz w:val="20"/>
          <w:szCs w:val="20"/>
        </w:rPr>
        <w:t>osvojujeme</w:t>
      </w:r>
      <w:r w:rsidRPr="002C17A0">
        <w:rPr>
          <w:rFonts w:ascii="Times New Roman" w:hAnsi="Times New Roman"/>
          <w:color w:val="auto"/>
          <w:sz w:val="20"/>
          <w:szCs w:val="20"/>
        </w:rPr>
        <w:t xml:space="preserve">  alebo  čo </w:t>
      </w:r>
      <w:r w:rsidRPr="002C17A0">
        <w:rPr>
          <w:rFonts w:ascii="Times New Roman" w:hAnsi="Times New Roman"/>
          <w:b/>
          <w:bCs/>
          <w:color w:val="auto"/>
          <w:sz w:val="20"/>
          <w:szCs w:val="20"/>
        </w:rPr>
        <w:t>odmietame</w:t>
      </w:r>
      <w:r w:rsidRPr="002C17A0">
        <w:rPr>
          <w:rFonts w:ascii="Times New Roman" w:hAnsi="Times New Roman"/>
          <w:color w:val="auto"/>
          <w:sz w:val="20"/>
          <w:szCs w:val="20"/>
        </w:rPr>
        <w:t xml:space="preserve"> , s čím </w:t>
      </w:r>
      <w:r w:rsidRPr="002C17A0">
        <w:rPr>
          <w:rFonts w:ascii="Times New Roman" w:hAnsi="Times New Roman"/>
          <w:b/>
          <w:bCs/>
          <w:color w:val="auto"/>
          <w:sz w:val="20"/>
          <w:szCs w:val="20"/>
        </w:rPr>
        <w:t>polemizujeme,</w:t>
      </w:r>
      <w:r w:rsidRPr="002C17A0">
        <w:rPr>
          <w:rFonts w:ascii="Times New Roman" w:hAnsi="Times New Roman"/>
          <w:color w:val="auto"/>
          <w:sz w:val="20"/>
          <w:szCs w:val="20"/>
        </w:rPr>
        <w:t xml:space="preserve">   je určitá ponuka sveta .</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 xml:space="preserve">V komunikácii s textom sa stretáva  naše </w:t>
      </w:r>
      <w:proofErr w:type="spellStart"/>
      <w:r w:rsidRPr="002C17A0">
        <w:rPr>
          <w:rFonts w:ascii="Times New Roman" w:hAnsi="Times New Roman"/>
          <w:color w:val="auto"/>
          <w:sz w:val="20"/>
          <w:szCs w:val="20"/>
        </w:rPr>
        <w:t>rozumenie</w:t>
      </w:r>
      <w:proofErr w:type="spellEnd"/>
      <w:r w:rsidRPr="002C17A0">
        <w:rPr>
          <w:rFonts w:ascii="Times New Roman" w:hAnsi="Times New Roman"/>
          <w:color w:val="auto"/>
          <w:sz w:val="20"/>
          <w:szCs w:val="20"/>
        </w:rPr>
        <w:t xml:space="preserve"> sebe samému   prostredníctvom </w:t>
      </w:r>
      <w:r w:rsidRPr="002C17A0">
        <w:rPr>
          <w:rFonts w:ascii="Times New Roman" w:hAnsi="Times New Roman"/>
          <w:b/>
          <w:bCs/>
          <w:color w:val="auto"/>
          <w:sz w:val="20"/>
          <w:szCs w:val="20"/>
        </w:rPr>
        <w:t>odkrytia zmyslu</w:t>
      </w:r>
      <w:r w:rsidRPr="002C17A0">
        <w:rPr>
          <w:rFonts w:ascii="Times New Roman" w:hAnsi="Times New Roman"/>
          <w:color w:val="auto"/>
          <w:sz w:val="20"/>
          <w:szCs w:val="20"/>
        </w:rPr>
        <w:t xml:space="preserve">   textu, teda prostredníctvom porozumeniu textu . Naše JA sa  obohacuje  o situácie iných JA zo sveta textu .</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 xml:space="preserve">Čítanie a </w:t>
      </w:r>
      <w:proofErr w:type="spellStart"/>
      <w:r w:rsidRPr="002C17A0">
        <w:rPr>
          <w:rFonts w:ascii="Times New Roman" w:hAnsi="Times New Roman"/>
          <w:color w:val="auto"/>
          <w:sz w:val="20"/>
          <w:szCs w:val="20"/>
        </w:rPr>
        <w:t>fikcionalita</w:t>
      </w:r>
      <w:proofErr w:type="spellEnd"/>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b/>
          <w:bCs/>
          <w:color w:val="auto"/>
          <w:sz w:val="20"/>
          <w:szCs w:val="20"/>
        </w:rPr>
      </w:pPr>
      <w:r w:rsidRPr="002C17A0">
        <w:rPr>
          <w:rFonts w:ascii="Times New Roman" w:hAnsi="Times New Roman"/>
          <w:color w:val="auto"/>
          <w:sz w:val="20"/>
          <w:szCs w:val="20"/>
        </w:rPr>
        <w:t xml:space="preserve">Skutočnou existenciou  </w:t>
      </w:r>
      <w:proofErr w:type="spellStart"/>
      <w:r w:rsidRPr="002C17A0">
        <w:rPr>
          <w:rFonts w:ascii="Times New Roman" w:hAnsi="Times New Roman"/>
          <w:color w:val="auto"/>
          <w:sz w:val="20"/>
          <w:szCs w:val="20"/>
        </w:rPr>
        <w:t>fikčného</w:t>
      </w:r>
      <w:proofErr w:type="spellEnd"/>
      <w:r w:rsidRPr="002C17A0">
        <w:rPr>
          <w:rFonts w:ascii="Times New Roman" w:hAnsi="Times New Roman"/>
          <w:color w:val="auto"/>
          <w:sz w:val="20"/>
          <w:szCs w:val="20"/>
        </w:rPr>
        <w:t xml:space="preserve"> svet a   textu je to, že je </w:t>
      </w:r>
      <w:proofErr w:type="spellStart"/>
      <w:r w:rsidRPr="002C17A0">
        <w:rPr>
          <w:rFonts w:ascii="Times New Roman" w:hAnsi="Times New Roman"/>
          <w:color w:val="auto"/>
          <w:sz w:val="20"/>
          <w:szCs w:val="20"/>
        </w:rPr>
        <w:t>fikčný</w:t>
      </w:r>
      <w:proofErr w:type="spellEnd"/>
      <w:r w:rsidRPr="002C17A0">
        <w:rPr>
          <w:rFonts w:ascii="Times New Roman" w:hAnsi="Times New Roman"/>
          <w:color w:val="auto"/>
          <w:sz w:val="20"/>
          <w:szCs w:val="20"/>
        </w:rPr>
        <w:t xml:space="preserve"> – </w:t>
      </w:r>
      <w:r w:rsidRPr="002C17A0">
        <w:rPr>
          <w:rFonts w:ascii="Times New Roman" w:hAnsi="Times New Roman"/>
          <w:b/>
          <w:bCs/>
          <w:color w:val="auto"/>
          <w:sz w:val="20"/>
          <w:szCs w:val="20"/>
        </w:rPr>
        <w:t xml:space="preserve">existuje len ako </w:t>
      </w:r>
      <w:proofErr w:type="spellStart"/>
      <w:r w:rsidRPr="002C17A0">
        <w:rPr>
          <w:rFonts w:ascii="Times New Roman" w:hAnsi="Times New Roman"/>
          <w:b/>
          <w:bCs/>
          <w:color w:val="auto"/>
          <w:sz w:val="20"/>
          <w:szCs w:val="20"/>
        </w:rPr>
        <w:t>fikčný</w:t>
      </w:r>
      <w:proofErr w:type="spellEnd"/>
      <w:r w:rsidRPr="002C17A0">
        <w:rPr>
          <w:rFonts w:ascii="Times New Roman" w:hAnsi="Times New Roman"/>
          <w:b/>
          <w:bCs/>
          <w:color w:val="auto"/>
          <w:sz w:val="20"/>
          <w:szCs w:val="20"/>
        </w:rPr>
        <w:t>.</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Ako čitateľ jestvujúci mimo textu  nájdem seba samého  prostredníctvom textu tak, že na čas  čítania textu sa „</w:t>
      </w:r>
      <w:proofErr w:type="spellStart"/>
      <w:r w:rsidRPr="002C17A0">
        <w:rPr>
          <w:rFonts w:ascii="Times New Roman" w:hAnsi="Times New Roman"/>
          <w:color w:val="auto"/>
          <w:sz w:val="20"/>
          <w:szCs w:val="20"/>
        </w:rPr>
        <w:t>zneskutočním</w:t>
      </w:r>
      <w:proofErr w:type="spellEnd"/>
      <w:r w:rsidRPr="002C17A0">
        <w:rPr>
          <w:rFonts w:ascii="Times New Roman" w:hAnsi="Times New Roman"/>
          <w:color w:val="auto"/>
          <w:sz w:val="20"/>
          <w:szCs w:val="20"/>
        </w:rPr>
        <w:t xml:space="preserve"> “.</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 xml:space="preserve">Čítanie, </w:t>
      </w:r>
      <w:proofErr w:type="spellStart"/>
      <w:r w:rsidRPr="002C17A0">
        <w:rPr>
          <w:rFonts w:ascii="Times New Roman" w:hAnsi="Times New Roman"/>
          <w:color w:val="auto"/>
          <w:sz w:val="20"/>
          <w:szCs w:val="20"/>
        </w:rPr>
        <w:t>fikcionalita</w:t>
      </w:r>
      <w:proofErr w:type="spellEnd"/>
      <w:r w:rsidRPr="002C17A0">
        <w:rPr>
          <w:rFonts w:ascii="Times New Roman" w:hAnsi="Times New Roman"/>
          <w:color w:val="auto"/>
          <w:sz w:val="20"/>
          <w:szCs w:val="20"/>
        </w:rPr>
        <w:t>, kultúrna pamäť</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Moje JA sa nechá „vtiahnuť“ do sveta  textu a imaginatívnych variácií JA  predvádzaných textom.</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b/>
          <w:bCs/>
          <w:color w:val="auto"/>
          <w:sz w:val="20"/>
          <w:szCs w:val="20"/>
        </w:rPr>
        <w:t>Premena sveta na možný svet</w:t>
      </w:r>
      <w:r w:rsidRPr="002C17A0">
        <w:rPr>
          <w:rFonts w:ascii="Times New Roman" w:hAnsi="Times New Roman"/>
          <w:color w:val="auto"/>
          <w:sz w:val="20"/>
          <w:szCs w:val="20"/>
        </w:rPr>
        <w:t xml:space="preserve">  je aj  </w:t>
      </w:r>
      <w:r w:rsidRPr="002C17A0">
        <w:rPr>
          <w:rFonts w:ascii="Times New Roman" w:hAnsi="Times New Roman"/>
          <w:b/>
          <w:bCs/>
          <w:color w:val="auto"/>
          <w:sz w:val="20"/>
          <w:szCs w:val="20"/>
        </w:rPr>
        <w:t xml:space="preserve">premenou môjho JA na moje </w:t>
      </w:r>
      <w:r w:rsidRPr="002C17A0">
        <w:rPr>
          <w:rFonts w:ascii="Times New Roman" w:hAnsi="Times New Roman"/>
          <w:i/>
          <w:iCs/>
          <w:color w:val="auto"/>
          <w:sz w:val="20"/>
          <w:szCs w:val="20"/>
        </w:rPr>
        <w:t>možné JA</w:t>
      </w:r>
      <w:r w:rsidRPr="002C17A0">
        <w:rPr>
          <w:rFonts w:ascii="Times New Roman" w:hAnsi="Times New Roman"/>
          <w:color w:val="auto"/>
          <w:sz w:val="20"/>
          <w:szCs w:val="20"/>
        </w:rPr>
        <w:t xml:space="preserve"> . Rozumieme si prostredníctvom druhého!</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Texty fixujú rôzne kultúrne podoby (možnosti)  sveta a JA!!!</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lastRenderedPageBreak/>
        <w:t>Svet textu ako jazykový  svet</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Text je prehovor vyjadrený jazykom a  fixovaný písmom (zápisom jazyka) .</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Jazyk je kódovací systém, v ktorom  sa predstavy viazané k celým  skupinám jednotlivých javov  transformujú na sústavu znakov  (zvukov, slov, viet). Jazykové prvky  (znaky) zostavené podľa istých  pravidiel môžu označovať veci a  predstavy človeka .</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Slovník</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 xml:space="preserve">Toto označovanie je dohodnuté  užívateľmi jazyka (stôl, table, </w:t>
      </w:r>
      <w:proofErr w:type="spellStart"/>
      <w:r w:rsidRPr="002C17A0">
        <w:rPr>
          <w:rFonts w:ascii="Times New Roman" w:hAnsi="Times New Roman"/>
          <w:color w:val="auto"/>
          <w:sz w:val="20"/>
          <w:szCs w:val="20"/>
        </w:rPr>
        <w:t>tisch</w:t>
      </w:r>
      <w:proofErr w:type="spellEnd"/>
      <w:r w:rsidRPr="002C17A0">
        <w:rPr>
          <w:rFonts w:ascii="Times New Roman" w:hAnsi="Times New Roman"/>
          <w:color w:val="auto"/>
          <w:sz w:val="20"/>
          <w:szCs w:val="20"/>
        </w:rPr>
        <w:t>).</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Jazyk dovoľuje hovoriť aj o niečom,  čo nie je priamo pred nami, čo nie je  tu, ale je to možné sprítomniť  jazykovým kódom .Dieťa, ktoré ešte nepozná všetky  pomenovania vecí (učí sa jazyk) a  chce napr. koláč, prinesie ho a pýta  sa: „môžem si zobrať toto?“</w:t>
      </w:r>
    </w:p>
    <w:p w:rsidR="002C17A0" w:rsidRPr="002C17A0" w:rsidRDefault="002C17A0" w:rsidP="002C17A0">
      <w:pPr>
        <w:pStyle w:val="VchodzieLTTitel"/>
        <w:spacing w:line="240" w:lineRule="auto"/>
        <w:jc w:val="both"/>
        <w:rPr>
          <w:rFonts w:ascii="Times New Roman" w:hAnsi="Times New Roman"/>
          <w:b w:val="0"/>
          <w:color w:val="auto"/>
          <w:sz w:val="20"/>
          <w:szCs w:val="20"/>
        </w:rPr>
      </w:pPr>
      <w:r w:rsidRPr="002C17A0">
        <w:rPr>
          <w:rFonts w:ascii="Times New Roman" w:hAnsi="Times New Roman"/>
          <w:color w:val="auto"/>
          <w:sz w:val="20"/>
          <w:szCs w:val="20"/>
        </w:rPr>
        <w:t xml:space="preserve">Slovník </w:t>
      </w:r>
      <w:r w:rsidRPr="002C17A0">
        <w:rPr>
          <w:rFonts w:ascii="Times New Roman" w:hAnsi="Times New Roman"/>
          <w:b w:val="0"/>
          <w:color w:val="auto"/>
          <w:sz w:val="20"/>
          <w:szCs w:val="20"/>
        </w:rPr>
        <w:t xml:space="preserve">Znalosť slovníka nevyhnutnosť takejto  súčasnej prítomnosti hovoriaceho,  veci a opytovaného ruší. Ľudské  dorozumievanie sa </w:t>
      </w:r>
      <w:proofErr w:type="spellStart"/>
      <w:r w:rsidRPr="002C17A0">
        <w:rPr>
          <w:rFonts w:ascii="Times New Roman" w:hAnsi="Times New Roman"/>
          <w:b w:val="0"/>
          <w:color w:val="auto"/>
          <w:sz w:val="20"/>
          <w:szCs w:val="20"/>
        </w:rPr>
        <w:t>ekonomizuje</w:t>
      </w:r>
      <w:proofErr w:type="spellEnd"/>
      <w:r w:rsidRPr="002C17A0">
        <w:rPr>
          <w:rFonts w:ascii="Times New Roman" w:hAnsi="Times New Roman"/>
          <w:b w:val="0"/>
          <w:color w:val="auto"/>
          <w:sz w:val="20"/>
          <w:szCs w:val="20"/>
        </w:rPr>
        <w:t>. Podmienkou je, že účastníci  komunikácie musia hovoriť rovnakou  rečou, musia poznať slovník .</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Nekonečný svet a konečný slovník</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539" w:hanging="539"/>
        <w:jc w:val="both"/>
        <w:rPr>
          <w:rFonts w:ascii="Times New Roman" w:hAnsi="Times New Roman"/>
          <w:color w:val="auto"/>
          <w:sz w:val="20"/>
          <w:szCs w:val="20"/>
        </w:rPr>
      </w:pPr>
      <w:r w:rsidRPr="002C17A0">
        <w:rPr>
          <w:rFonts w:ascii="Times New Roman" w:hAnsi="Times New Roman"/>
          <w:color w:val="auto"/>
          <w:sz w:val="20"/>
          <w:szCs w:val="20"/>
        </w:rPr>
        <w:t>Vecí a javov, ktoré tvoria náš svet ,  je  nekonečné množstvo .</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Slovník nemôže obsahovať označenie  na všetky tieto veci a javy. Keby jazyk  označoval všetky veci, bol by  nepoužiteľný.</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Každý na to, aby veci porozumel, by  musel každú vec vopred vidieť  (napríklad museli by sme každého  poznať menom) .</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Slovník a predstavy</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Slovník musí zahŕňať radikálne zovšeobecnenie . Vzniká tak, že reč  hľadá rovnováhu medzi čo najnižším  počtom výrazov a čo najdokonalejším  pokrytím skutočnosti.</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Jazyk a jeho slovník teda pracuje  vďaka ľudskej schopnosti predstavovať  si na základe skúsenosti  so svetom veci a javy tohto sveta.</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Jazyk – prostriedok organizácie  životného sveta</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b/>
          <w:bCs/>
          <w:color w:val="auto"/>
          <w:sz w:val="20"/>
          <w:szCs w:val="20"/>
        </w:rPr>
        <w:t>Slovník</w:t>
      </w:r>
      <w:r w:rsidRPr="002C17A0">
        <w:rPr>
          <w:rFonts w:ascii="Times New Roman" w:hAnsi="Times New Roman"/>
          <w:color w:val="auto"/>
          <w:sz w:val="20"/>
          <w:szCs w:val="20"/>
        </w:rPr>
        <w:t xml:space="preserve">  – základný prostriedok  organizácie životného sveta.  Hovorenie je vyberanie výrazov z  registra znakov, teda zo sveta  významov, ktoré sú dohodnuté  používateľmi jazyka.</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 xml:space="preserve">Z týchto významov sa </w:t>
      </w:r>
      <w:proofErr w:type="spellStart"/>
      <w:r w:rsidRPr="002C17A0">
        <w:rPr>
          <w:rFonts w:ascii="Times New Roman" w:hAnsi="Times New Roman"/>
          <w:color w:val="auto"/>
          <w:sz w:val="20"/>
          <w:szCs w:val="20"/>
        </w:rPr>
        <w:t>štruktúruje</w:t>
      </w:r>
      <w:proofErr w:type="spellEnd"/>
      <w:r w:rsidRPr="002C17A0">
        <w:rPr>
          <w:rFonts w:ascii="Times New Roman" w:hAnsi="Times New Roman"/>
          <w:color w:val="auto"/>
          <w:sz w:val="20"/>
          <w:szCs w:val="20"/>
        </w:rPr>
        <w:t xml:space="preserve">  (formuje) obraz (zobrazenie),  imaginácia životného sveta .</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proofErr w:type="spellStart"/>
      <w:r w:rsidRPr="002C17A0">
        <w:rPr>
          <w:rFonts w:ascii="Times New Roman" w:hAnsi="Times New Roman"/>
          <w:color w:val="auto"/>
          <w:sz w:val="20"/>
          <w:szCs w:val="20"/>
        </w:rPr>
        <w:t>Štruktúrovanie</w:t>
      </w:r>
      <w:proofErr w:type="spellEnd"/>
      <w:r w:rsidRPr="002C17A0">
        <w:rPr>
          <w:rFonts w:ascii="Times New Roman" w:hAnsi="Times New Roman"/>
          <w:color w:val="auto"/>
          <w:sz w:val="20"/>
          <w:szCs w:val="20"/>
        </w:rPr>
        <w:t xml:space="preserve"> obrazu sveta zo slov  znamená ich spájanie. Slová nesú  dohodnuté významy, ale ich  sémantické (významové) polia sú  </w:t>
      </w:r>
      <w:proofErr w:type="spellStart"/>
      <w:r w:rsidRPr="002C17A0">
        <w:rPr>
          <w:rFonts w:ascii="Times New Roman" w:hAnsi="Times New Roman"/>
          <w:color w:val="auto"/>
          <w:sz w:val="20"/>
          <w:szCs w:val="20"/>
        </w:rPr>
        <w:t>ro</w:t>
      </w:r>
      <w:proofErr w:type="spellEnd"/>
      <w:r w:rsidRPr="002C17A0">
        <w:rPr>
          <w:rFonts w:ascii="Times New Roman" w:hAnsi="Times New Roman"/>
          <w:color w:val="auto"/>
          <w:sz w:val="20"/>
          <w:szCs w:val="20"/>
        </w:rPr>
        <w:t xml:space="preserve"> </w:t>
      </w:r>
      <w:proofErr w:type="spellStart"/>
      <w:r w:rsidRPr="002C17A0">
        <w:rPr>
          <w:rFonts w:ascii="Times New Roman" w:hAnsi="Times New Roman"/>
          <w:color w:val="auto"/>
          <w:sz w:val="20"/>
          <w:szCs w:val="20"/>
        </w:rPr>
        <w:t>zlične</w:t>
      </w:r>
      <w:proofErr w:type="spellEnd"/>
      <w:r w:rsidRPr="002C17A0">
        <w:rPr>
          <w:rFonts w:ascii="Times New Roman" w:hAnsi="Times New Roman"/>
          <w:color w:val="auto"/>
          <w:sz w:val="20"/>
          <w:szCs w:val="20"/>
        </w:rPr>
        <w:t xml:space="preserve"> veľké.</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 xml:space="preserve">Odkrytie významu ako zmyslu  prehovoru nie je možné na úrovni  slov, ale až na úrovni </w:t>
      </w:r>
      <w:r w:rsidRPr="002C17A0">
        <w:rPr>
          <w:rFonts w:ascii="Times New Roman" w:hAnsi="Times New Roman"/>
          <w:b/>
          <w:bCs/>
          <w:i/>
          <w:iCs/>
          <w:color w:val="auto"/>
          <w:sz w:val="20"/>
          <w:szCs w:val="20"/>
        </w:rPr>
        <w:t>štruktúr – spojení slov</w:t>
      </w:r>
      <w:r w:rsidRPr="002C17A0">
        <w:rPr>
          <w:rFonts w:ascii="Times New Roman" w:hAnsi="Times New Roman"/>
          <w:color w:val="auto"/>
          <w:sz w:val="20"/>
          <w:szCs w:val="20"/>
        </w:rPr>
        <w:t xml:space="preserve"> .</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b/>
          <w:bCs/>
          <w:color w:val="auto"/>
          <w:sz w:val="20"/>
          <w:szCs w:val="20"/>
        </w:rPr>
      </w:pPr>
      <w:r w:rsidRPr="002C17A0">
        <w:rPr>
          <w:rFonts w:ascii="Times New Roman" w:hAnsi="Times New Roman"/>
          <w:b/>
          <w:bCs/>
          <w:color w:val="auto"/>
          <w:sz w:val="20"/>
          <w:szCs w:val="20"/>
        </w:rPr>
        <w:t>Základným nositeľom významu je veta.</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Príklad – dôkaz</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b/>
          <w:bCs/>
          <w:color w:val="auto"/>
          <w:sz w:val="20"/>
          <w:szCs w:val="20"/>
        </w:rPr>
        <w:t>Očko</w:t>
      </w:r>
      <w:r w:rsidRPr="002C17A0">
        <w:rPr>
          <w:rFonts w:ascii="Times New Roman" w:hAnsi="Times New Roman"/>
          <w:color w:val="auto"/>
          <w:sz w:val="20"/>
          <w:szCs w:val="20"/>
        </w:rPr>
        <w:t xml:space="preserve">  – základný význam – </w:t>
      </w:r>
      <w:r w:rsidRPr="002C17A0">
        <w:rPr>
          <w:rFonts w:ascii="Times New Roman" w:hAnsi="Times New Roman"/>
          <w:b/>
          <w:bCs/>
          <w:color w:val="auto"/>
          <w:sz w:val="20"/>
          <w:szCs w:val="20"/>
        </w:rPr>
        <w:t>malé oko</w:t>
      </w:r>
      <w:r w:rsidRPr="002C17A0">
        <w:rPr>
          <w:rFonts w:ascii="Times New Roman" w:hAnsi="Times New Roman"/>
          <w:color w:val="auto"/>
          <w:sz w:val="20"/>
          <w:szCs w:val="20"/>
        </w:rPr>
        <w:t xml:space="preserve"> , zdrobnenina.</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Naša skúsenosť so svetom je  skúsenosťou našej centrálnej pozície  v našom „tu a teraz“.</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 xml:space="preserve">Znamená to, že človek na základe  svojej osobnej skúsenosti akoby stál v  podobe </w:t>
      </w:r>
      <w:r w:rsidRPr="002C17A0">
        <w:rPr>
          <w:rFonts w:ascii="Times New Roman" w:hAnsi="Times New Roman"/>
          <w:b/>
          <w:bCs/>
          <w:color w:val="auto"/>
          <w:sz w:val="20"/>
          <w:szCs w:val="20"/>
        </w:rPr>
        <w:t>JA</w:t>
      </w:r>
      <w:r w:rsidRPr="002C17A0">
        <w:rPr>
          <w:rFonts w:ascii="Times New Roman" w:hAnsi="Times New Roman"/>
          <w:color w:val="auto"/>
          <w:sz w:val="20"/>
          <w:szCs w:val="20"/>
        </w:rPr>
        <w:t xml:space="preserve">  v centre svojej  prítomnosti: všetko okolo seba vzťahujeme k sebe a posudzujeme zo svojho hľadiska.</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b/>
          <w:bCs/>
          <w:i/>
          <w:iCs/>
          <w:color w:val="auto"/>
          <w:sz w:val="20"/>
          <w:szCs w:val="20"/>
        </w:rPr>
      </w:pPr>
      <w:r w:rsidRPr="002C17A0">
        <w:rPr>
          <w:rFonts w:ascii="Times New Roman" w:hAnsi="Times New Roman"/>
          <w:b/>
          <w:bCs/>
          <w:i/>
          <w:iCs/>
          <w:color w:val="auto"/>
          <w:sz w:val="20"/>
          <w:szCs w:val="20"/>
        </w:rPr>
        <w:t>Preto je JA základnou gramatickou osobou.</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Gramatické osoby</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 xml:space="preserve">Len na základe uvedomenia si JA  viem o </w:t>
      </w:r>
      <w:proofErr w:type="spellStart"/>
      <w:r w:rsidRPr="002C17A0">
        <w:rPr>
          <w:rFonts w:ascii="Times New Roman" w:hAnsi="Times New Roman"/>
          <w:color w:val="auto"/>
          <w:sz w:val="20"/>
          <w:szCs w:val="20"/>
        </w:rPr>
        <w:t>da-jakom</w:t>
      </w:r>
      <w:proofErr w:type="spellEnd"/>
      <w:r w:rsidRPr="002C17A0">
        <w:rPr>
          <w:rFonts w:ascii="Times New Roman" w:hAnsi="Times New Roman"/>
          <w:color w:val="auto"/>
          <w:sz w:val="20"/>
          <w:szCs w:val="20"/>
        </w:rPr>
        <w:t xml:space="preserve"> druhom hovoriť ako  o TY alebo ako  o ON (ONA, ONO) – viem teda  diferencovať medzi sebou a druhými.</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Len na základe uvedomenia si JA  viem hovoriť o svojej príslušnosti k  druhým, teda  k MY či iných označiť za VY, ONI a  pod. Je to základná charakteristika  ľudského poznávania sveta: od JA k  iným ...</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Gramatické osoby</w:t>
      </w:r>
    </w:p>
    <w:p w:rsidR="002C17A0" w:rsidRPr="002C17A0" w:rsidRDefault="002C17A0" w:rsidP="002C17A0">
      <w:pPr>
        <w:pStyle w:val="VchodzieLTTitel"/>
        <w:spacing w:line="240" w:lineRule="auto"/>
        <w:jc w:val="both"/>
        <w:rPr>
          <w:rFonts w:ascii="Times New Roman" w:hAnsi="Times New Roman"/>
          <w:b w:val="0"/>
          <w:color w:val="auto"/>
          <w:sz w:val="20"/>
          <w:szCs w:val="20"/>
        </w:rPr>
      </w:pPr>
      <w:r w:rsidRPr="002C17A0">
        <w:rPr>
          <w:rFonts w:ascii="Times New Roman" w:hAnsi="Times New Roman"/>
          <w:b w:val="0"/>
          <w:color w:val="auto"/>
          <w:sz w:val="20"/>
          <w:szCs w:val="20"/>
        </w:rPr>
        <w:t>Gramatické osoby sú v jazykovom  svete vyjadrením (označením) jeho  ľudskej zložky.</w:t>
      </w:r>
    </w:p>
    <w:p w:rsidR="002C17A0" w:rsidRPr="002C17A0" w:rsidRDefault="002C17A0" w:rsidP="002C17A0">
      <w:pPr>
        <w:pStyle w:val="VchodzieLTTitel"/>
        <w:spacing w:line="240" w:lineRule="auto"/>
        <w:jc w:val="both"/>
        <w:rPr>
          <w:rFonts w:ascii="Times New Roman" w:hAnsi="Times New Roman"/>
          <w:b w:val="0"/>
          <w:color w:val="auto"/>
          <w:sz w:val="20"/>
          <w:szCs w:val="20"/>
        </w:rPr>
      </w:pPr>
      <w:r w:rsidRPr="002C17A0">
        <w:rPr>
          <w:rFonts w:ascii="Times New Roman" w:hAnsi="Times New Roman"/>
          <w:b w:val="0"/>
          <w:color w:val="auto"/>
          <w:sz w:val="20"/>
          <w:szCs w:val="20"/>
        </w:rPr>
        <w:t xml:space="preserve">Jazyk teda neumožňuje len  komunikáciu, ale </w:t>
      </w:r>
      <w:r w:rsidRPr="002C17A0">
        <w:rPr>
          <w:rFonts w:ascii="Times New Roman" w:hAnsi="Times New Roman"/>
          <w:b w:val="0"/>
          <w:bCs w:val="0"/>
          <w:color w:val="auto"/>
          <w:sz w:val="20"/>
          <w:szCs w:val="20"/>
        </w:rPr>
        <w:t>spoluvytvára svet</w:t>
      </w:r>
      <w:r w:rsidRPr="002C17A0">
        <w:rPr>
          <w:rFonts w:ascii="Times New Roman" w:hAnsi="Times New Roman"/>
          <w:b w:val="0"/>
          <w:color w:val="auto"/>
          <w:sz w:val="20"/>
          <w:szCs w:val="20"/>
        </w:rPr>
        <w:t xml:space="preserve"> ,  v ktorom osoby (vyjadrené ako  gramatické osoby alebo osoby  zastúpené MENOM) hovoria a  zasahujú do tohto sveta ako jeho  subjekty.</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 xml:space="preserve">V ľudskom životnom svete je priamo  </w:t>
      </w:r>
      <w:proofErr w:type="spellStart"/>
      <w:r w:rsidRPr="002C17A0">
        <w:rPr>
          <w:rFonts w:ascii="Times New Roman" w:hAnsi="Times New Roman"/>
          <w:color w:val="auto"/>
          <w:sz w:val="20"/>
          <w:szCs w:val="20"/>
        </w:rPr>
        <w:t>dosiah-nuteľná</w:t>
      </w:r>
      <w:proofErr w:type="spellEnd"/>
      <w:r w:rsidRPr="002C17A0">
        <w:rPr>
          <w:rFonts w:ascii="Times New Roman" w:hAnsi="Times New Roman"/>
          <w:color w:val="auto"/>
          <w:sz w:val="20"/>
          <w:szCs w:val="20"/>
        </w:rPr>
        <w:t xml:space="preserve"> len prítomnosť, teda  to, čo po určitý čas bezprostredne  vnímame a udržíme vo vedomí</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Minulosť, teda stav sveta, ktorý „už  bol“, však priamo dosiahnuť  nemožno. Možno to urobiť len v  spomienke alebo prostredníctvom  fixovanej podoby minulého.</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Gramatické časy ako konštrukty  skutočnosti</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Ako však vyjadríme predstavu  minulosti (budúcnosti) slovami?</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 xml:space="preserve">Jazyk pre takéto prípady, podobne  ako pre vyjadrenie osôb, vytvára  gramatické kategórie – </w:t>
      </w:r>
      <w:r w:rsidRPr="002C17A0">
        <w:rPr>
          <w:rFonts w:ascii="Times New Roman" w:hAnsi="Times New Roman"/>
          <w:b/>
          <w:bCs/>
          <w:color w:val="auto"/>
          <w:sz w:val="20"/>
          <w:szCs w:val="20"/>
        </w:rPr>
        <w:t>gramatické časy</w:t>
      </w:r>
      <w:r w:rsidRPr="002C17A0">
        <w:rPr>
          <w:rFonts w:ascii="Times New Roman" w:hAnsi="Times New Roman"/>
          <w:color w:val="auto"/>
          <w:sz w:val="20"/>
          <w:szCs w:val="20"/>
        </w:rPr>
        <w:t xml:space="preserve"> .</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i/>
          <w:color w:val="auto"/>
          <w:sz w:val="20"/>
          <w:szCs w:val="20"/>
        </w:rPr>
        <w:t>Ich prostredníctvom vzniká obraz  sveta,  v ktorom môžeme to, čo si  predstavujeme, umiestniť na</w:t>
      </w:r>
      <w:r w:rsidRPr="002C17A0">
        <w:rPr>
          <w:rFonts w:ascii="Times New Roman" w:hAnsi="Times New Roman"/>
          <w:color w:val="auto"/>
          <w:sz w:val="20"/>
          <w:szCs w:val="20"/>
        </w:rPr>
        <w:t xml:space="preserve"> rôzne </w:t>
      </w:r>
      <w:r w:rsidRPr="002C17A0">
        <w:rPr>
          <w:rFonts w:ascii="Times New Roman" w:hAnsi="Times New Roman"/>
          <w:b/>
          <w:bCs/>
          <w:color w:val="auto"/>
          <w:sz w:val="20"/>
          <w:szCs w:val="20"/>
        </w:rPr>
        <w:t>miesta</w:t>
      </w:r>
      <w:r w:rsidRPr="002C17A0">
        <w:rPr>
          <w:rFonts w:ascii="Times New Roman" w:hAnsi="Times New Roman"/>
          <w:color w:val="auto"/>
          <w:sz w:val="20"/>
          <w:szCs w:val="20"/>
        </w:rPr>
        <w:t xml:space="preserve">  a do rôznych časov.</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Pragmatika textu</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 xml:space="preserve">Popri lexikálnej a gramatickej stránke  prehovoru rozoznávame aj jeho – </w:t>
      </w:r>
      <w:proofErr w:type="spellStart"/>
      <w:r w:rsidRPr="002C17A0">
        <w:rPr>
          <w:rFonts w:ascii="Times New Roman" w:hAnsi="Times New Roman"/>
          <w:color w:val="auto"/>
          <w:sz w:val="20"/>
          <w:szCs w:val="20"/>
        </w:rPr>
        <w:t>pragmatiku</w:t>
      </w:r>
      <w:proofErr w:type="spellEnd"/>
      <w:r w:rsidRPr="002C17A0">
        <w:rPr>
          <w:rFonts w:ascii="Times New Roman" w:hAnsi="Times New Roman"/>
          <w:color w:val="auto"/>
          <w:sz w:val="20"/>
          <w:szCs w:val="20"/>
        </w:rPr>
        <w:t>.</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 xml:space="preserve">Pragmatika textu ju orientácia na jeho </w:t>
      </w:r>
      <w:r w:rsidRPr="002C17A0">
        <w:rPr>
          <w:rFonts w:ascii="Times New Roman" w:hAnsi="Times New Roman"/>
          <w:b/>
          <w:bCs/>
          <w:color w:val="auto"/>
          <w:sz w:val="20"/>
          <w:szCs w:val="20"/>
        </w:rPr>
        <w:t>funkciu</w:t>
      </w:r>
      <w:r w:rsidRPr="002C17A0">
        <w:rPr>
          <w:rFonts w:ascii="Times New Roman" w:hAnsi="Times New Roman"/>
          <w:color w:val="auto"/>
          <w:sz w:val="20"/>
          <w:szCs w:val="20"/>
        </w:rPr>
        <w:t xml:space="preserve"> . Každý výrok a každý  písomný prejav má konkrétny dôvod svojho vzniku .</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lastRenderedPageBreak/>
        <w:t>Text chce priniesť určitú informáciu   (niečo povedať) a niečo zmeniť   (vyvolať reakciu).</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Vždy je nevyhnutné pri interpretácii  odkryť primárnu funkciu textu.</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Text je nositeľom aj určitej  „nadbytočnosti“ (redundancii)  významu, tá je však podriadená  primárnej funkcii.</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 xml:space="preserve">Pri odkrývaní tejto funkcie  vychádzame z obsahovej analýzy  textu. Cieľom obsahovej analýzy je  </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Pragmatika textu nie je totožná s  autorským zámerom. Ten je jej  súčasťou, možno ho rekonštruovať  len približne. To, čo možno  v texte odkryť ako „zámer“, je len a  len „zámer textu“.</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Identifikácia „zámeru textu“ je tiež len  relatívna. Text je otvorený aj iným  rekonštrukciám, tie však musia vychádzať z faktov textu !!!</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FF0000"/>
          <w:sz w:val="20"/>
          <w:szCs w:val="20"/>
        </w:rPr>
        <w:t>Autorský zámer a</w:t>
      </w:r>
      <w:r w:rsidRPr="002C17A0">
        <w:rPr>
          <w:rFonts w:ascii="Times New Roman" w:hAnsi="Times New Roman"/>
          <w:color w:val="auto"/>
          <w:sz w:val="20"/>
          <w:szCs w:val="20"/>
        </w:rPr>
        <w:t xml:space="preserve"> zámer textu –  príklad</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w:t>
      </w:r>
      <w:r w:rsidRPr="002C17A0">
        <w:rPr>
          <w:rFonts w:ascii="Times New Roman" w:hAnsi="Times New Roman"/>
          <w:i/>
          <w:iCs/>
          <w:color w:val="auto"/>
          <w:sz w:val="20"/>
          <w:szCs w:val="20"/>
        </w:rPr>
        <w:t>Idem kúpiť pečivo</w:t>
      </w:r>
      <w:r w:rsidRPr="002C17A0">
        <w:rPr>
          <w:rFonts w:ascii="Times New Roman" w:hAnsi="Times New Roman"/>
          <w:color w:val="auto"/>
          <w:sz w:val="20"/>
          <w:szCs w:val="20"/>
        </w:rPr>
        <w:t xml:space="preserve"> “</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Možnosti interpretácie:</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 xml:space="preserve">hovoriaci je hladný , </w:t>
      </w:r>
      <w:r w:rsidRPr="002C17A0">
        <w:rPr>
          <w:rFonts w:ascii="Times New Roman" w:hAnsi="Times New Roman"/>
          <w:i/>
          <w:iCs/>
          <w:color w:val="auto"/>
          <w:sz w:val="20"/>
          <w:szCs w:val="20"/>
        </w:rPr>
        <w:t>hovoriaci nakupuje, zajtra nebude mať čas</w:t>
      </w:r>
      <w:r w:rsidRPr="002C17A0">
        <w:rPr>
          <w:rFonts w:ascii="Times New Roman" w:hAnsi="Times New Roman"/>
          <w:color w:val="auto"/>
          <w:sz w:val="20"/>
          <w:szCs w:val="20"/>
        </w:rPr>
        <w:t xml:space="preserve"> , čaká hostí , </w:t>
      </w:r>
      <w:r w:rsidRPr="002C17A0">
        <w:rPr>
          <w:rFonts w:ascii="Times New Roman" w:hAnsi="Times New Roman"/>
          <w:i/>
          <w:iCs/>
          <w:color w:val="auto"/>
          <w:sz w:val="20"/>
          <w:szCs w:val="20"/>
        </w:rPr>
        <w:t>hovorí, že nebude doma</w:t>
      </w:r>
      <w:r w:rsidRPr="002C17A0">
        <w:rPr>
          <w:rFonts w:ascii="Times New Roman" w:hAnsi="Times New Roman"/>
          <w:color w:val="auto"/>
          <w:sz w:val="20"/>
          <w:szCs w:val="20"/>
        </w:rPr>
        <w:t xml:space="preserve">  ...</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 xml:space="preserve">„Isté“ je len to, že </w:t>
      </w:r>
      <w:r w:rsidRPr="002C17A0">
        <w:rPr>
          <w:rFonts w:ascii="Times New Roman" w:hAnsi="Times New Roman"/>
          <w:b/>
          <w:bCs/>
          <w:color w:val="auto"/>
          <w:sz w:val="20"/>
          <w:szCs w:val="20"/>
        </w:rPr>
        <w:t>oznamuje</w:t>
      </w:r>
      <w:r w:rsidRPr="002C17A0">
        <w:rPr>
          <w:rFonts w:ascii="Times New Roman" w:hAnsi="Times New Roman"/>
          <w:color w:val="auto"/>
          <w:sz w:val="20"/>
          <w:szCs w:val="20"/>
        </w:rPr>
        <w:t xml:space="preserve">  svoj  zámer.</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Pragmatika textu</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 xml:space="preserve">Pri interpretácii treba „pátrať“ po  pôvodnej </w:t>
      </w:r>
      <w:proofErr w:type="spellStart"/>
      <w:r w:rsidRPr="002C17A0">
        <w:rPr>
          <w:rFonts w:ascii="Times New Roman" w:hAnsi="Times New Roman"/>
          <w:color w:val="auto"/>
          <w:sz w:val="20"/>
          <w:szCs w:val="20"/>
        </w:rPr>
        <w:t>pragmatike</w:t>
      </w:r>
      <w:proofErr w:type="spellEnd"/>
      <w:r w:rsidRPr="002C17A0">
        <w:rPr>
          <w:rFonts w:ascii="Times New Roman" w:hAnsi="Times New Roman"/>
          <w:color w:val="auto"/>
          <w:sz w:val="20"/>
          <w:szCs w:val="20"/>
        </w:rPr>
        <w:t xml:space="preserve"> textu  (výpovede). Treba sa pýtať, prečo  prehovor vznikol, ako chce pôsobiť,  akú zmenu chce vo svojom  komunikačnom priestore vyvolať.</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Výrok „idem kúpiť pečivo“ môže  znamenať aj funkciu „daj mi pokoj, neotravuj !“</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Pragmatika textu –  závery</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Prehovor (text) nemožno odtŕhať od  konkrétnych foriem sociálnej  komunikácie.</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Text „svoj“ zámer plní v určitej  komunikačnej situácii.</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Okolnostiam tejto situácie je  podriadená aj forma textu. Je taká,  aby funkcia bola čo najlepšie splnená.</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Pragmatika textu –  závery</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Forma textu = usporiadanie obsahu  špecifickým (vzhľadom na cieľ)  spôsobom, prostredníctvom: štýlu a  kompozície.</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 xml:space="preserve">Výsledkom takéhoto usporiadania je  prehovor, ktorý má relatívne stabilné  znaky (invarianty), ktoré poznáme pod  súhrnným názvom: </w:t>
      </w:r>
      <w:r w:rsidRPr="002C17A0">
        <w:rPr>
          <w:rFonts w:ascii="Times New Roman" w:hAnsi="Times New Roman"/>
          <w:b/>
          <w:bCs/>
          <w:color w:val="auto"/>
          <w:sz w:val="20"/>
          <w:szCs w:val="20"/>
        </w:rPr>
        <w:t xml:space="preserve">žáner. </w:t>
      </w:r>
      <w:r w:rsidRPr="002C17A0">
        <w:rPr>
          <w:rFonts w:ascii="Times New Roman" w:hAnsi="Times New Roman"/>
          <w:color w:val="auto"/>
          <w:sz w:val="20"/>
          <w:szCs w:val="20"/>
        </w:rPr>
        <w:t xml:space="preserve"> Žáner je  výrazným signálom funkcie textu.</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Pragmatika textu –  závery</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Žánrový aspekt je súčasťou aj tých  najjednoduchších výpovedí – rečové žánre .</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Žáner nie je len javom umeleckých  alebo odborných textov.</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V komunikácii evidujeme rečové  žánre.</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„Idem kúpiť pečivo“ = OZNAM.</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Pragmatika textu – závery</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Formovanie výpovede so zreteľom na  ciele (funkciu) prehovoru = vyberanie  takých jazykových prostriedkov, ktoré  zodpovedajú snahe splniť funkciu  (účel) prehovoru.</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b/>
          <w:bCs/>
          <w:color w:val="auto"/>
          <w:sz w:val="20"/>
          <w:szCs w:val="20"/>
        </w:rPr>
      </w:pPr>
      <w:r w:rsidRPr="002C17A0">
        <w:rPr>
          <w:rFonts w:ascii="Times New Roman" w:hAnsi="Times New Roman"/>
          <w:color w:val="auto"/>
          <w:sz w:val="20"/>
          <w:szCs w:val="20"/>
        </w:rPr>
        <w:t xml:space="preserve">Výber jazykových prostriedkov možno  označiť ako „štylizovanie“ textu. Štýl je prvkom žánrovej jednoty výpovede . </w:t>
      </w:r>
      <w:r w:rsidRPr="002C17A0">
        <w:rPr>
          <w:rFonts w:ascii="Times New Roman" w:hAnsi="Times New Roman"/>
          <w:b/>
          <w:bCs/>
          <w:color w:val="auto"/>
          <w:sz w:val="20"/>
          <w:szCs w:val="20"/>
        </w:rPr>
        <w:t>Kde je štýl, tam je žáner a kde je žáner je text (prehovor).</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Štýl ako existenčný aspekt  obsahu</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Štýl je funkčné zameranie textu  určitým špecifickým smerom:</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b/>
          <w:bCs/>
          <w:color w:val="auto"/>
          <w:sz w:val="20"/>
          <w:szCs w:val="20"/>
        </w:rPr>
      </w:pPr>
      <w:r w:rsidRPr="002C17A0">
        <w:rPr>
          <w:rFonts w:ascii="Times New Roman" w:hAnsi="Times New Roman"/>
          <w:b/>
          <w:bCs/>
          <w:color w:val="auto"/>
          <w:sz w:val="20"/>
          <w:szCs w:val="20"/>
        </w:rPr>
        <w:t>Zážitkovosť</w:t>
      </w:r>
      <w:r w:rsidRPr="002C17A0">
        <w:rPr>
          <w:rFonts w:ascii="Times New Roman" w:hAnsi="Times New Roman"/>
          <w:color w:val="auto"/>
          <w:sz w:val="20"/>
          <w:szCs w:val="20"/>
        </w:rPr>
        <w:t xml:space="preserve">   </w:t>
      </w:r>
      <w:r w:rsidRPr="002C17A0">
        <w:rPr>
          <w:rFonts w:ascii="Times New Roman" w:hAnsi="Times New Roman"/>
          <w:b/>
          <w:bCs/>
          <w:color w:val="auto"/>
          <w:sz w:val="20"/>
          <w:szCs w:val="20"/>
        </w:rPr>
        <w:t>Pojmovosť</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b/>
          <w:bCs/>
          <w:color w:val="auto"/>
          <w:sz w:val="20"/>
          <w:szCs w:val="20"/>
        </w:rPr>
        <w:t>Operatívnosť</w:t>
      </w:r>
      <w:r w:rsidRPr="002C17A0">
        <w:rPr>
          <w:rFonts w:ascii="Times New Roman" w:hAnsi="Times New Roman"/>
          <w:color w:val="auto"/>
          <w:sz w:val="20"/>
          <w:szCs w:val="20"/>
        </w:rPr>
        <w:t xml:space="preserve"> :     hovorové     administratívny</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b/>
          <w:bCs/>
          <w:color w:val="auto"/>
          <w:sz w:val="20"/>
          <w:szCs w:val="20"/>
        </w:rPr>
        <w:t>Ikonickosť</w:t>
      </w:r>
      <w:r w:rsidRPr="002C17A0">
        <w:rPr>
          <w:rFonts w:ascii="Times New Roman" w:hAnsi="Times New Roman"/>
          <w:color w:val="auto"/>
          <w:sz w:val="20"/>
          <w:szCs w:val="20"/>
        </w:rPr>
        <w:t xml:space="preserve"> :          umelecké         vedecké</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Štýl ako funkčný jav</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Niet štýlu bez funkcie, každý štýl je  modifikáciou jazykovej funkcie.</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Operatívnosť ako štylistická kvalita je  dôraz na komunikačnú funkciu reči;</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Ikonickosť ako štylistická kvalita je  dôraz na vyjadrovaciu funkciu reči.</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Štýl ako funkčný jav</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 xml:space="preserve">Primárnou funkciou reči je </w:t>
      </w:r>
      <w:r w:rsidRPr="002C17A0">
        <w:rPr>
          <w:rFonts w:ascii="Times New Roman" w:hAnsi="Times New Roman"/>
          <w:b/>
          <w:bCs/>
          <w:color w:val="auto"/>
          <w:sz w:val="20"/>
          <w:szCs w:val="20"/>
        </w:rPr>
        <w:t>operatívnosť</w:t>
      </w:r>
      <w:r w:rsidRPr="002C17A0">
        <w:rPr>
          <w:rFonts w:ascii="Times New Roman" w:hAnsi="Times New Roman"/>
          <w:color w:val="auto"/>
          <w:sz w:val="20"/>
          <w:szCs w:val="20"/>
        </w:rPr>
        <w:t xml:space="preserve">  – snaha komunikovať  informáciu s minimálnou šírkou  vyjadrenia (zobrazenia) – príliš široké  vyjadrenie v bežnej reči pôsobí ako  nepraktické, neefektívne hovorenie.</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b/>
          <w:bCs/>
          <w:color w:val="auto"/>
          <w:sz w:val="20"/>
          <w:szCs w:val="20"/>
        </w:rPr>
        <w:t>Reakcia</w:t>
      </w:r>
      <w:r w:rsidRPr="002C17A0">
        <w:rPr>
          <w:rFonts w:ascii="Times New Roman" w:hAnsi="Times New Roman"/>
          <w:color w:val="auto"/>
          <w:sz w:val="20"/>
          <w:szCs w:val="20"/>
        </w:rPr>
        <w:t xml:space="preserve"> : „</w:t>
      </w:r>
      <w:r w:rsidRPr="002C17A0">
        <w:rPr>
          <w:rFonts w:ascii="Times New Roman" w:hAnsi="Times New Roman"/>
          <w:i/>
          <w:iCs/>
          <w:color w:val="auto"/>
          <w:sz w:val="20"/>
          <w:szCs w:val="20"/>
        </w:rPr>
        <w:t>skráť to</w:t>
      </w:r>
      <w:r w:rsidRPr="002C17A0">
        <w:rPr>
          <w:rFonts w:ascii="Times New Roman" w:hAnsi="Times New Roman"/>
          <w:color w:val="auto"/>
          <w:sz w:val="20"/>
          <w:szCs w:val="20"/>
        </w:rPr>
        <w:t xml:space="preserve"> “, „</w:t>
      </w:r>
      <w:r w:rsidRPr="002C17A0">
        <w:rPr>
          <w:rFonts w:ascii="Times New Roman" w:hAnsi="Times New Roman"/>
          <w:i/>
          <w:iCs/>
          <w:color w:val="auto"/>
          <w:sz w:val="20"/>
          <w:szCs w:val="20"/>
        </w:rPr>
        <w:t>nemám čas na dlhé reči</w:t>
      </w:r>
      <w:r w:rsidRPr="002C17A0">
        <w:rPr>
          <w:rFonts w:ascii="Times New Roman" w:hAnsi="Times New Roman"/>
          <w:color w:val="auto"/>
          <w:sz w:val="20"/>
          <w:szCs w:val="20"/>
        </w:rPr>
        <w:t xml:space="preserve"> “</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b/>
          <w:bCs/>
          <w:color w:val="auto"/>
          <w:sz w:val="20"/>
          <w:szCs w:val="20"/>
        </w:rPr>
        <w:t>Maximum operatívnosti</w:t>
      </w:r>
      <w:r w:rsidRPr="002C17A0">
        <w:rPr>
          <w:rFonts w:ascii="Times New Roman" w:hAnsi="Times New Roman"/>
          <w:color w:val="auto"/>
          <w:sz w:val="20"/>
          <w:szCs w:val="20"/>
        </w:rPr>
        <w:t xml:space="preserve"> : povely,  príkazy ...</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Štýl ako funkčný jav</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Ikonickosť je potom snaha o  potlačenie priamej komunikatívnosti,  snaha o zdôraznenie vyjadrovacieho  (zobrazovacieho) aspektu hovorenia.</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b/>
          <w:bCs/>
          <w:color w:val="auto"/>
          <w:sz w:val="20"/>
          <w:szCs w:val="20"/>
        </w:rPr>
        <w:t>Zvýšená ikonickosť</w:t>
      </w:r>
      <w:r w:rsidRPr="002C17A0">
        <w:rPr>
          <w:rFonts w:ascii="Times New Roman" w:hAnsi="Times New Roman"/>
          <w:color w:val="auto"/>
          <w:sz w:val="20"/>
          <w:szCs w:val="20"/>
        </w:rPr>
        <w:t xml:space="preserve"> : hovorový prejav  (rozprávanie), vedecké pojmy (opis,  výklad) ...</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b/>
          <w:bCs/>
          <w:color w:val="auto"/>
          <w:sz w:val="20"/>
          <w:szCs w:val="20"/>
        </w:rPr>
        <w:t>Maximálna ikonickosť</w:t>
      </w:r>
      <w:r w:rsidRPr="002C17A0">
        <w:rPr>
          <w:rFonts w:ascii="Times New Roman" w:hAnsi="Times New Roman"/>
          <w:color w:val="auto"/>
          <w:sz w:val="20"/>
          <w:szCs w:val="20"/>
        </w:rPr>
        <w:t xml:space="preserve"> : štýl  umeleckej literatúry</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Štýl ako funkčný jav</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b/>
          <w:bCs/>
          <w:color w:val="auto"/>
          <w:sz w:val="20"/>
          <w:szCs w:val="20"/>
        </w:rPr>
        <w:t xml:space="preserve">Pojmovosť </w:t>
      </w:r>
      <w:r w:rsidRPr="002C17A0">
        <w:rPr>
          <w:rFonts w:ascii="Times New Roman" w:hAnsi="Times New Roman"/>
          <w:color w:val="auto"/>
          <w:sz w:val="20"/>
          <w:szCs w:val="20"/>
        </w:rPr>
        <w:t xml:space="preserve"> je dôraz hovorenia na  striktnú </w:t>
      </w:r>
      <w:proofErr w:type="spellStart"/>
      <w:r w:rsidRPr="002C17A0">
        <w:rPr>
          <w:rFonts w:ascii="Times New Roman" w:hAnsi="Times New Roman"/>
          <w:color w:val="auto"/>
          <w:sz w:val="20"/>
          <w:szCs w:val="20"/>
        </w:rPr>
        <w:t>vymedzenosť</w:t>
      </w:r>
      <w:proofErr w:type="spellEnd"/>
      <w:r w:rsidRPr="002C17A0">
        <w:rPr>
          <w:rFonts w:ascii="Times New Roman" w:hAnsi="Times New Roman"/>
          <w:color w:val="auto"/>
          <w:sz w:val="20"/>
          <w:szCs w:val="20"/>
        </w:rPr>
        <w:t xml:space="preserve"> významu slova  (ako termínu).</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b/>
          <w:bCs/>
          <w:color w:val="auto"/>
          <w:sz w:val="20"/>
          <w:szCs w:val="20"/>
        </w:rPr>
        <w:t>Zážitkové</w:t>
      </w:r>
      <w:r w:rsidRPr="002C17A0">
        <w:rPr>
          <w:rFonts w:ascii="Times New Roman" w:hAnsi="Times New Roman"/>
          <w:color w:val="auto"/>
          <w:sz w:val="20"/>
          <w:szCs w:val="20"/>
        </w:rPr>
        <w:t xml:space="preserve">  slová asociujú životnú  situáciu, vyvolávajú vnútorné zaujatie  komunikujúcich.</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 xml:space="preserve">Hodnota slova sa odvodzuje od  kontextu. Slovo v odbornom kontexte  môže byť </w:t>
      </w:r>
      <w:r w:rsidRPr="002C17A0">
        <w:rPr>
          <w:rFonts w:ascii="Times New Roman" w:hAnsi="Times New Roman"/>
          <w:b/>
          <w:bCs/>
          <w:i/>
          <w:iCs/>
          <w:color w:val="auto"/>
          <w:sz w:val="20"/>
          <w:szCs w:val="20"/>
        </w:rPr>
        <w:t>pojmom</w:t>
      </w:r>
      <w:r w:rsidRPr="002C17A0">
        <w:rPr>
          <w:rFonts w:ascii="Times New Roman" w:hAnsi="Times New Roman"/>
          <w:color w:val="auto"/>
          <w:sz w:val="20"/>
          <w:szCs w:val="20"/>
        </w:rPr>
        <w:t xml:space="preserve">  (ošetrovateľ –  </w:t>
      </w:r>
      <w:r w:rsidRPr="002C17A0">
        <w:rPr>
          <w:rFonts w:ascii="Times New Roman" w:hAnsi="Times New Roman"/>
          <w:color w:val="auto"/>
          <w:sz w:val="20"/>
          <w:szCs w:val="20"/>
        </w:rPr>
        <w:lastRenderedPageBreak/>
        <w:t>pracovné zaradenie), v hovorovom či  umeleckom kontexte môže mať  zážitkový obsah (citlivý opatrovateľ).</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Štýl ako funkčný jav</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Štýl konkrétneho prehovoru je potom  definovaný tými výrazovými  kategóriami, ktoré v ňom boli  zdôraznené.</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i/>
          <w:iCs/>
          <w:color w:val="auto"/>
          <w:sz w:val="20"/>
          <w:szCs w:val="20"/>
        </w:rPr>
      </w:pPr>
      <w:r w:rsidRPr="002C17A0">
        <w:rPr>
          <w:rFonts w:ascii="Times New Roman" w:hAnsi="Times New Roman"/>
          <w:i/>
          <w:iCs/>
          <w:color w:val="auto"/>
          <w:sz w:val="20"/>
          <w:szCs w:val="20"/>
        </w:rPr>
        <w:t>Umelecký štýl ako spôsob predvedenia sveta môže obsahovať aj ostatné štýly:</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w:t>
      </w:r>
      <w:r w:rsidRPr="002C17A0">
        <w:rPr>
          <w:rFonts w:ascii="Times New Roman" w:hAnsi="Times New Roman"/>
          <w:i/>
          <w:iCs/>
          <w:color w:val="auto"/>
          <w:sz w:val="20"/>
          <w:szCs w:val="20"/>
        </w:rPr>
        <w:t xml:space="preserve"> </w:t>
      </w:r>
      <w:r w:rsidRPr="002C17A0">
        <w:rPr>
          <w:rFonts w:ascii="Times New Roman" w:hAnsi="Times New Roman"/>
          <w:color w:val="auto"/>
          <w:sz w:val="20"/>
          <w:szCs w:val="20"/>
        </w:rPr>
        <w:t>ako súčasť zobrazenia</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 ako charakterizačný prvok tematizovaných životných situácií</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Predvedený svet a jeho  čítanie</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Zámerom textu je priniesť informáciu  a vyvolať zmenu u príjemcu.</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Cieľom príjemcovho čítania textu je  porozumenie textu.</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 xml:space="preserve">Cieľom čítania umeleckého textu je zážitkové porozumenie ako odkrytie zmyslu textu, t. j. porozumenie textu ako predvedenej možnosti bytia sveta a ľudského </w:t>
      </w:r>
      <w:proofErr w:type="spellStart"/>
      <w:r w:rsidRPr="002C17A0">
        <w:rPr>
          <w:rFonts w:ascii="Times New Roman" w:hAnsi="Times New Roman"/>
          <w:color w:val="auto"/>
          <w:sz w:val="20"/>
          <w:szCs w:val="20"/>
        </w:rPr>
        <w:t>bytia-vo</w:t>
      </w:r>
      <w:proofErr w:type="spellEnd"/>
      <w:r w:rsidRPr="002C17A0">
        <w:rPr>
          <w:rFonts w:ascii="Times New Roman" w:hAnsi="Times New Roman"/>
          <w:color w:val="auto"/>
          <w:sz w:val="20"/>
          <w:szCs w:val="20"/>
        </w:rPr>
        <w:t>--svete .</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Čítanie ako interpretácia</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Odkrytie zmyslu (významu) textu je  interpretačný proces – pomalé čítanie</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 xml:space="preserve">Pomalé čítanie (proces postupného  </w:t>
      </w:r>
      <w:proofErr w:type="spellStart"/>
      <w:r w:rsidRPr="002C17A0">
        <w:rPr>
          <w:rFonts w:ascii="Times New Roman" w:hAnsi="Times New Roman"/>
          <w:color w:val="auto"/>
          <w:sz w:val="20"/>
          <w:szCs w:val="20"/>
        </w:rPr>
        <w:t>rozumenia</w:t>
      </w:r>
      <w:proofErr w:type="spellEnd"/>
      <w:r w:rsidRPr="002C17A0">
        <w:rPr>
          <w:rFonts w:ascii="Times New Roman" w:hAnsi="Times New Roman"/>
          <w:color w:val="auto"/>
          <w:sz w:val="20"/>
          <w:szCs w:val="20"/>
        </w:rPr>
        <w:t>) je analyticko-syntetická  aktivita, ktorá vyžaduje čitateľskú  prípravu.</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b/>
          <w:bCs/>
          <w:color w:val="auto"/>
          <w:sz w:val="20"/>
          <w:szCs w:val="20"/>
        </w:rPr>
        <w:t xml:space="preserve">Východiskom </w:t>
      </w:r>
      <w:r w:rsidRPr="002C17A0">
        <w:rPr>
          <w:rFonts w:ascii="Times New Roman" w:hAnsi="Times New Roman"/>
          <w:color w:val="auto"/>
          <w:sz w:val="20"/>
          <w:szCs w:val="20"/>
        </w:rPr>
        <w:t xml:space="preserve"> pre čítanie ako  </w:t>
      </w:r>
      <w:proofErr w:type="spellStart"/>
      <w:r w:rsidRPr="002C17A0">
        <w:rPr>
          <w:rFonts w:ascii="Times New Roman" w:hAnsi="Times New Roman"/>
          <w:color w:val="auto"/>
          <w:sz w:val="20"/>
          <w:szCs w:val="20"/>
        </w:rPr>
        <w:t>rozumenie</w:t>
      </w:r>
      <w:proofErr w:type="spellEnd"/>
      <w:r w:rsidRPr="002C17A0">
        <w:rPr>
          <w:rFonts w:ascii="Times New Roman" w:hAnsi="Times New Roman"/>
          <w:color w:val="auto"/>
          <w:sz w:val="20"/>
          <w:szCs w:val="20"/>
        </w:rPr>
        <w:t xml:space="preserve"> je dostatočná čitateľská </w:t>
      </w:r>
      <w:r w:rsidRPr="002C17A0">
        <w:rPr>
          <w:rFonts w:ascii="Times New Roman" w:hAnsi="Times New Roman"/>
          <w:b/>
          <w:bCs/>
          <w:color w:val="auto"/>
          <w:sz w:val="20"/>
          <w:szCs w:val="20"/>
        </w:rPr>
        <w:t>skúsenosť</w:t>
      </w:r>
      <w:r w:rsidRPr="002C17A0">
        <w:rPr>
          <w:rFonts w:ascii="Times New Roman" w:hAnsi="Times New Roman"/>
          <w:color w:val="auto"/>
          <w:sz w:val="20"/>
          <w:szCs w:val="20"/>
        </w:rPr>
        <w:t xml:space="preserve"> : čítanie ako súčasť osobnej kultúry .</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Interpretácia textu básne</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Hranice interpretácie</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Zámer textu sa nevyjavuje v jeho  povrchovej vrstve (v lineárnej  manifestácii).</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 xml:space="preserve">Východiskom k interpretácii je </w:t>
      </w:r>
      <w:r w:rsidRPr="002C17A0">
        <w:rPr>
          <w:rFonts w:ascii="Times New Roman" w:hAnsi="Times New Roman"/>
          <w:b/>
          <w:bCs/>
          <w:color w:val="auto"/>
          <w:sz w:val="20"/>
          <w:szCs w:val="20"/>
        </w:rPr>
        <w:t>rozhodnutie</w:t>
      </w:r>
      <w:r w:rsidRPr="002C17A0">
        <w:rPr>
          <w:rFonts w:ascii="Times New Roman" w:hAnsi="Times New Roman"/>
          <w:color w:val="auto"/>
          <w:sz w:val="20"/>
          <w:szCs w:val="20"/>
        </w:rPr>
        <w:t xml:space="preserve">  čitateľa „vidieť v texte “ –  t. j. vytváranie interpretačných  hypotéz.</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Tieto hypotézy potvrdzujeme (alebo  vylučujeme) v čítaní pomocou dôkazov z textu !!!</w:t>
      </w:r>
    </w:p>
    <w:p w:rsidR="002C17A0" w:rsidRPr="002C17A0" w:rsidRDefault="002C17A0" w:rsidP="002C17A0">
      <w:pPr>
        <w:pStyle w:val="VchodzieLTTitel"/>
        <w:spacing w:line="240" w:lineRule="auto"/>
        <w:jc w:val="both"/>
        <w:rPr>
          <w:rFonts w:ascii="Times New Roman" w:hAnsi="Times New Roman"/>
          <w:color w:val="auto"/>
          <w:sz w:val="20"/>
          <w:szCs w:val="20"/>
        </w:rPr>
      </w:pPr>
      <w:proofErr w:type="spellStart"/>
      <w:r w:rsidRPr="002C17A0">
        <w:rPr>
          <w:rFonts w:ascii="Times New Roman" w:hAnsi="Times New Roman"/>
          <w:color w:val="auto"/>
          <w:sz w:val="20"/>
          <w:szCs w:val="20"/>
        </w:rPr>
        <w:t>Nadinterpretácia</w:t>
      </w:r>
      <w:proofErr w:type="spellEnd"/>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Nejestvuje pravidlo, ktoré umožní  povedať, ktorá interpretácia je  najlepšia;</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Jestvuje však pravidlo, ktoré nám  umožňuje povedať, ktorá interpretácia  je zlá. Je ním vnútorná súdržnosť  (koherencia) textu.</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Súdržnosť textu vytvára hranice  interpretácie</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(Báseň ĽF – 1973 – veľa snehu)</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Ešte jedna ukážka – Moja  príroda</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koberec od okna k dverám</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ako cesta</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Od kraja lesa po kraj lesa</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zaješ si cestou zo stola</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ako z kríka</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Interpretácia básne</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Ďalšia charakteristika subjektu: JA,  ktoré rado číta (kniha = kvet...) a ktoré  píše.</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 xml:space="preserve">Toto miesto textu = </w:t>
      </w:r>
      <w:proofErr w:type="spellStart"/>
      <w:r w:rsidRPr="002C17A0">
        <w:rPr>
          <w:rFonts w:ascii="Times New Roman" w:hAnsi="Times New Roman"/>
          <w:color w:val="auto"/>
          <w:sz w:val="20"/>
          <w:szCs w:val="20"/>
        </w:rPr>
        <w:t>poetologicky</w:t>
      </w:r>
      <w:proofErr w:type="spellEnd"/>
      <w:r w:rsidRPr="002C17A0">
        <w:rPr>
          <w:rFonts w:ascii="Times New Roman" w:hAnsi="Times New Roman"/>
          <w:color w:val="auto"/>
          <w:sz w:val="20"/>
          <w:szCs w:val="20"/>
        </w:rPr>
        <w:t xml:space="preserve">  príznakové. Doteraz dominovalo  prirovnanie, v závere sa mení na  metaforu. Pero padajúce z hniezda –  nástroj na písanie, básnické pero –  inšpirácia. Hniezdo – vtáčie, dom =  rodinné hniezdo, básnické pero  vypadávajúce  z domu – hniezda = dom ako  inšpirácia.</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Interpretácia básne</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Metafora rodinného hniezda ako  mojej prírody (prirodzeného sveta)  otvára cestu  k skrytej prítomnosti „</w:t>
      </w:r>
      <w:r w:rsidRPr="002C17A0">
        <w:rPr>
          <w:rFonts w:ascii="Times New Roman" w:hAnsi="Times New Roman"/>
          <w:i/>
          <w:iCs/>
          <w:color w:val="auto"/>
          <w:sz w:val="20"/>
          <w:szCs w:val="20"/>
        </w:rPr>
        <w:t>tých druhých“, ktorí tu bývajú so mnou</w:t>
      </w:r>
      <w:r w:rsidRPr="002C17A0">
        <w:rPr>
          <w:rFonts w:ascii="Times New Roman" w:hAnsi="Times New Roman"/>
          <w:color w:val="auto"/>
          <w:sz w:val="20"/>
          <w:szCs w:val="20"/>
        </w:rPr>
        <w:t xml:space="preserve"> . Od nich (nej,  neho) „</w:t>
      </w:r>
      <w:r w:rsidRPr="002C17A0">
        <w:rPr>
          <w:rFonts w:ascii="Times New Roman" w:hAnsi="Times New Roman"/>
          <w:i/>
          <w:iCs/>
          <w:color w:val="auto"/>
          <w:sz w:val="20"/>
          <w:szCs w:val="20"/>
        </w:rPr>
        <w:t>si počul že tadiaľto chodí</w:t>
      </w:r>
      <w:r w:rsidRPr="002C17A0">
        <w:rPr>
          <w:rFonts w:ascii="Times New Roman" w:hAnsi="Times New Roman"/>
          <w:color w:val="auto"/>
          <w:sz w:val="20"/>
          <w:szCs w:val="20"/>
        </w:rPr>
        <w:t xml:space="preserve"> “  medveď. Pod „ich“ optikou sa Ja mení  na medveďa, trocha ťarbavého,  lenivého domaseda, pre ktorého je  prírodou a prirodzenou aktivitou jeho  domov a jeho práca.</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Interpretácia básne</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Prvky „mojej prírody“ – výsledky  ľudskej kultivačnej činnosti – kultúrne  predmety každodennej potreby +  kniha: kultúra = moja príroda.</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Literárny text a literárna  veda</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b/>
          <w:bCs/>
          <w:color w:val="auto"/>
          <w:sz w:val="20"/>
          <w:szCs w:val="20"/>
        </w:rPr>
        <w:t>Pozitivizmus</w:t>
      </w:r>
      <w:r w:rsidRPr="002C17A0">
        <w:rPr>
          <w:rFonts w:ascii="Times New Roman" w:hAnsi="Times New Roman"/>
          <w:color w:val="auto"/>
          <w:sz w:val="20"/>
          <w:szCs w:val="20"/>
        </w:rPr>
        <w:t xml:space="preserve">  – kult exaktných  (prírodných) vied, pokus o ich  aplikáciu na oblasť umeleckej  literatúry a vedy o nej.</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b/>
          <w:bCs/>
          <w:color w:val="auto"/>
          <w:sz w:val="20"/>
          <w:szCs w:val="20"/>
        </w:rPr>
        <w:t>Filozofický pozitivizmus</w:t>
      </w:r>
      <w:r w:rsidRPr="002C17A0">
        <w:rPr>
          <w:rFonts w:ascii="Times New Roman" w:hAnsi="Times New Roman"/>
          <w:color w:val="auto"/>
          <w:sz w:val="20"/>
          <w:szCs w:val="20"/>
        </w:rPr>
        <w:t xml:space="preserve">  (A. </w:t>
      </w:r>
      <w:proofErr w:type="spellStart"/>
      <w:r w:rsidRPr="002C17A0">
        <w:rPr>
          <w:rFonts w:ascii="Times New Roman" w:hAnsi="Times New Roman"/>
          <w:color w:val="auto"/>
          <w:sz w:val="20"/>
          <w:szCs w:val="20"/>
        </w:rPr>
        <w:t>Comte</w:t>
      </w:r>
      <w:proofErr w:type="spellEnd"/>
      <w:r w:rsidRPr="002C17A0">
        <w:rPr>
          <w:rFonts w:ascii="Times New Roman" w:hAnsi="Times New Roman"/>
          <w:color w:val="auto"/>
          <w:sz w:val="20"/>
          <w:szCs w:val="20"/>
        </w:rPr>
        <w:t xml:space="preserve">,  </w:t>
      </w:r>
      <w:proofErr w:type="spellStart"/>
      <w:r w:rsidRPr="002C17A0">
        <w:rPr>
          <w:rFonts w:ascii="Times New Roman" w:hAnsi="Times New Roman"/>
          <w:color w:val="auto"/>
          <w:sz w:val="20"/>
          <w:szCs w:val="20"/>
        </w:rPr>
        <w:t>J.S.Mill</w:t>
      </w:r>
      <w:proofErr w:type="spellEnd"/>
      <w:r w:rsidRPr="002C17A0">
        <w:rPr>
          <w:rFonts w:ascii="Times New Roman" w:hAnsi="Times New Roman"/>
          <w:color w:val="auto"/>
          <w:sz w:val="20"/>
          <w:szCs w:val="20"/>
        </w:rPr>
        <w:t xml:space="preserve">, H. </w:t>
      </w:r>
      <w:proofErr w:type="spellStart"/>
      <w:r w:rsidRPr="002C17A0">
        <w:rPr>
          <w:rFonts w:ascii="Times New Roman" w:hAnsi="Times New Roman"/>
          <w:color w:val="auto"/>
          <w:sz w:val="20"/>
          <w:szCs w:val="20"/>
        </w:rPr>
        <w:t>Spencer</w:t>
      </w:r>
      <w:proofErr w:type="spellEnd"/>
      <w:r w:rsidRPr="002C17A0">
        <w:rPr>
          <w:rFonts w:ascii="Times New Roman" w:hAnsi="Times New Roman"/>
          <w:color w:val="auto"/>
          <w:sz w:val="20"/>
          <w:szCs w:val="20"/>
        </w:rPr>
        <w:t>) – dôraz na  poznanie „pozitívnych“ faktov a na ich  genetické objasnenie.</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Literárnovedný  pozitivizmus</w:t>
      </w:r>
      <w:r>
        <w:rPr>
          <w:rFonts w:ascii="Times New Roman" w:hAnsi="Times New Roman"/>
          <w:color w:val="auto"/>
          <w:sz w:val="20"/>
          <w:szCs w:val="20"/>
        </w:rPr>
        <w:t xml:space="preserve"> </w:t>
      </w:r>
      <w:r w:rsidRPr="002C17A0">
        <w:rPr>
          <w:rFonts w:ascii="Times New Roman" w:hAnsi="Times New Roman"/>
          <w:b w:val="0"/>
          <w:color w:val="auto"/>
          <w:sz w:val="20"/>
          <w:szCs w:val="20"/>
        </w:rPr>
        <w:t xml:space="preserve">Viacero bádateľských metód,  vyrastajúcich zo spoločného  (pozitivistického východiska), ktoré sa  vždy opierajú o vzor niektorej vednej  disciplíny, pracujúcej s pozitívnymi  (empiricky prístupnými) faktami: </w:t>
      </w:r>
      <w:r w:rsidRPr="002C17A0">
        <w:rPr>
          <w:rFonts w:ascii="Times New Roman" w:hAnsi="Times New Roman"/>
          <w:b w:val="0"/>
          <w:bCs w:val="0"/>
          <w:color w:val="auto"/>
          <w:sz w:val="20"/>
          <w:szCs w:val="20"/>
        </w:rPr>
        <w:t>Metódy</w:t>
      </w:r>
      <w:r w:rsidRPr="002C17A0">
        <w:rPr>
          <w:rFonts w:ascii="Times New Roman" w:hAnsi="Times New Roman"/>
          <w:color w:val="auto"/>
          <w:sz w:val="20"/>
          <w:szCs w:val="20"/>
        </w:rPr>
        <w:t xml:space="preserve"> : </w:t>
      </w:r>
      <w:r w:rsidRPr="002C17A0">
        <w:rPr>
          <w:rFonts w:ascii="Times New Roman" w:hAnsi="Times New Roman"/>
          <w:b w:val="0"/>
          <w:bCs w:val="0"/>
          <w:i/>
          <w:iCs/>
          <w:color w:val="auto"/>
          <w:sz w:val="20"/>
          <w:szCs w:val="20"/>
        </w:rPr>
        <w:t>sociologická, biologická,</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b/>
          <w:bCs/>
          <w:i/>
          <w:iCs/>
          <w:color w:val="auto"/>
          <w:sz w:val="20"/>
          <w:szCs w:val="20"/>
        </w:rPr>
      </w:pPr>
      <w:r w:rsidRPr="002C17A0">
        <w:rPr>
          <w:rFonts w:ascii="Times New Roman" w:hAnsi="Times New Roman"/>
          <w:b/>
          <w:bCs/>
          <w:i/>
          <w:iCs/>
          <w:color w:val="auto"/>
          <w:sz w:val="20"/>
          <w:szCs w:val="20"/>
        </w:rPr>
        <w:t>genealogická, geografická</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RUSKÝ FORMALIZMUS</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b/>
          <w:bCs/>
          <w:i/>
          <w:iCs/>
          <w:color w:val="auto"/>
          <w:sz w:val="20"/>
          <w:szCs w:val="20"/>
        </w:rPr>
      </w:pPr>
      <w:r w:rsidRPr="002C17A0">
        <w:rPr>
          <w:rFonts w:ascii="Times New Roman" w:hAnsi="Times New Roman"/>
          <w:color w:val="auto"/>
          <w:sz w:val="20"/>
          <w:szCs w:val="20"/>
        </w:rPr>
        <w:t xml:space="preserve">Tiež „formálna metóda v literárnej  vede“ – literárnovedná škola  konštituovaná v desiatych a  dvadsiatych rokoch v Rusku, resp. v  bývalom ZSSR, programovo  orientovaná predovšetkým voči  pozitivizmu: </w:t>
      </w:r>
      <w:proofErr w:type="spellStart"/>
      <w:r w:rsidRPr="002C17A0">
        <w:rPr>
          <w:rFonts w:ascii="Times New Roman" w:hAnsi="Times New Roman"/>
          <w:b/>
          <w:bCs/>
          <w:i/>
          <w:iCs/>
          <w:color w:val="auto"/>
          <w:sz w:val="20"/>
          <w:szCs w:val="20"/>
        </w:rPr>
        <w:lastRenderedPageBreak/>
        <w:t>Ejchenbaum</w:t>
      </w:r>
      <w:proofErr w:type="spellEnd"/>
      <w:r w:rsidRPr="002C17A0">
        <w:rPr>
          <w:rFonts w:ascii="Times New Roman" w:hAnsi="Times New Roman"/>
          <w:b/>
          <w:bCs/>
          <w:i/>
          <w:iCs/>
          <w:color w:val="auto"/>
          <w:sz w:val="20"/>
          <w:szCs w:val="20"/>
        </w:rPr>
        <w:t xml:space="preserve">, </w:t>
      </w:r>
      <w:proofErr w:type="spellStart"/>
      <w:r w:rsidRPr="002C17A0">
        <w:rPr>
          <w:rFonts w:ascii="Times New Roman" w:hAnsi="Times New Roman"/>
          <w:b/>
          <w:bCs/>
          <w:i/>
          <w:iCs/>
          <w:color w:val="auto"/>
          <w:sz w:val="20"/>
          <w:szCs w:val="20"/>
        </w:rPr>
        <w:t>Šklovskij</w:t>
      </w:r>
      <w:proofErr w:type="spellEnd"/>
      <w:r w:rsidRPr="002C17A0">
        <w:rPr>
          <w:rFonts w:ascii="Times New Roman" w:hAnsi="Times New Roman"/>
          <w:b/>
          <w:bCs/>
          <w:i/>
          <w:iCs/>
          <w:color w:val="auto"/>
          <w:sz w:val="20"/>
          <w:szCs w:val="20"/>
        </w:rPr>
        <w:t xml:space="preserve">, </w:t>
      </w:r>
      <w:proofErr w:type="spellStart"/>
      <w:r w:rsidRPr="002C17A0">
        <w:rPr>
          <w:rFonts w:ascii="Times New Roman" w:hAnsi="Times New Roman"/>
          <w:b/>
          <w:bCs/>
          <w:i/>
          <w:iCs/>
          <w:color w:val="auto"/>
          <w:sz w:val="20"/>
          <w:szCs w:val="20"/>
        </w:rPr>
        <w:t>Bogatyrev</w:t>
      </w:r>
      <w:proofErr w:type="spellEnd"/>
      <w:r w:rsidRPr="002C17A0">
        <w:rPr>
          <w:rFonts w:ascii="Times New Roman" w:hAnsi="Times New Roman"/>
          <w:b/>
          <w:bCs/>
          <w:i/>
          <w:iCs/>
          <w:color w:val="auto"/>
          <w:sz w:val="20"/>
          <w:szCs w:val="20"/>
        </w:rPr>
        <w:t xml:space="preserve">, </w:t>
      </w:r>
      <w:proofErr w:type="spellStart"/>
      <w:r w:rsidRPr="002C17A0">
        <w:rPr>
          <w:rFonts w:ascii="Times New Roman" w:hAnsi="Times New Roman"/>
          <w:b/>
          <w:bCs/>
          <w:i/>
          <w:iCs/>
          <w:color w:val="auto"/>
          <w:sz w:val="20"/>
          <w:szCs w:val="20"/>
        </w:rPr>
        <w:t>Jakobson</w:t>
      </w:r>
      <w:proofErr w:type="spellEnd"/>
      <w:r w:rsidRPr="002C17A0">
        <w:rPr>
          <w:rFonts w:ascii="Times New Roman" w:hAnsi="Times New Roman"/>
          <w:b/>
          <w:bCs/>
          <w:i/>
          <w:iCs/>
          <w:color w:val="auto"/>
          <w:sz w:val="20"/>
          <w:szCs w:val="20"/>
        </w:rPr>
        <w:t xml:space="preserve">, </w:t>
      </w:r>
      <w:proofErr w:type="spellStart"/>
      <w:r w:rsidRPr="002C17A0">
        <w:rPr>
          <w:rFonts w:ascii="Times New Roman" w:hAnsi="Times New Roman"/>
          <w:b/>
          <w:bCs/>
          <w:i/>
          <w:iCs/>
          <w:color w:val="auto"/>
          <w:sz w:val="20"/>
          <w:szCs w:val="20"/>
        </w:rPr>
        <w:t>Tomaševskij</w:t>
      </w:r>
      <w:proofErr w:type="spellEnd"/>
      <w:r w:rsidRPr="002C17A0">
        <w:rPr>
          <w:rFonts w:ascii="Times New Roman" w:hAnsi="Times New Roman"/>
          <w:b/>
          <w:bCs/>
          <w:i/>
          <w:iCs/>
          <w:color w:val="auto"/>
          <w:sz w:val="20"/>
          <w:szCs w:val="20"/>
        </w:rPr>
        <w:t xml:space="preserve">, </w:t>
      </w:r>
      <w:proofErr w:type="spellStart"/>
      <w:r w:rsidRPr="002C17A0">
        <w:rPr>
          <w:rFonts w:ascii="Times New Roman" w:hAnsi="Times New Roman"/>
          <w:b/>
          <w:bCs/>
          <w:i/>
          <w:iCs/>
          <w:color w:val="auto"/>
          <w:sz w:val="20"/>
          <w:szCs w:val="20"/>
        </w:rPr>
        <w:t>Žirmunskij</w:t>
      </w:r>
      <w:proofErr w:type="spellEnd"/>
    </w:p>
    <w:p w:rsid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RUSKÝ FORMALIZMUS</w:t>
      </w:r>
    </w:p>
    <w:p w:rsidR="002C17A0" w:rsidRPr="002C17A0" w:rsidRDefault="002C17A0" w:rsidP="002C17A0">
      <w:pPr>
        <w:pStyle w:val="VchodzieLTTitel"/>
        <w:spacing w:line="240" w:lineRule="auto"/>
        <w:jc w:val="both"/>
        <w:rPr>
          <w:rFonts w:ascii="Times New Roman" w:hAnsi="Times New Roman"/>
          <w:b w:val="0"/>
          <w:color w:val="auto"/>
          <w:sz w:val="20"/>
          <w:szCs w:val="20"/>
        </w:rPr>
      </w:pPr>
      <w:r w:rsidRPr="002C17A0">
        <w:rPr>
          <w:rFonts w:ascii="Times New Roman" w:hAnsi="Times New Roman"/>
          <w:b w:val="0"/>
          <w:color w:val="auto"/>
          <w:sz w:val="20"/>
          <w:szCs w:val="20"/>
        </w:rPr>
        <w:t>Za základný materiál umeleckej  literatúry pokladá slovo a v úzkej  spolupráci s lingvistikou skúma  možnosti jeho využitia v diele.</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hanging="540"/>
        <w:jc w:val="both"/>
        <w:rPr>
          <w:rFonts w:ascii="Times New Roman" w:hAnsi="Times New Roman"/>
          <w:color w:val="auto"/>
          <w:sz w:val="20"/>
          <w:szCs w:val="20"/>
        </w:rPr>
      </w:pPr>
      <w:r w:rsidRPr="002C17A0">
        <w:rPr>
          <w:rFonts w:ascii="Times New Roman" w:hAnsi="Times New Roman"/>
          <w:color w:val="auto"/>
          <w:sz w:val="20"/>
          <w:szCs w:val="20"/>
        </w:rPr>
        <w:t xml:space="preserve">Významné sú štúdie formalistov z  oblasti </w:t>
      </w:r>
      <w:proofErr w:type="spellStart"/>
      <w:r w:rsidRPr="002C17A0">
        <w:rPr>
          <w:rFonts w:ascii="Times New Roman" w:hAnsi="Times New Roman"/>
          <w:color w:val="auto"/>
          <w:sz w:val="20"/>
          <w:szCs w:val="20"/>
        </w:rPr>
        <w:t>versológie</w:t>
      </w:r>
      <w:proofErr w:type="spellEnd"/>
      <w:r w:rsidRPr="002C17A0">
        <w:rPr>
          <w:rFonts w:ascii="Times New Roman" w:hAnsi="Times New Roman"/>
          <w:color w:val="auto"/>
          <w:sz w:val="20"/>
          <w:szCs w:val="20"/>
        </w:rPr>
        <w:t xml:space="preserve">, teórie prózy,  </w:t>
      </w:r>
      <w:proofErr w:type="spellStart"/>
      <w:r w:rsidRPr="002C17A0">
        <w:rPr>
          <w:rFonts w:ascii="Times New Roman" w:hAnsi="Times New Roman"/>
          <w:color w:val="auto"/>
          <w:sz w:val="20"/>
          <w:szCs w:val="20"/>
        </w:rPr>
        <w:t>genológie</w:t>
      </w:r>
      <w:proofErr w:type="spellEnd"/>
      <w:r w:rsidRPr="002C17A0">
        <w:rPr>
          <w:rFonts w:ascii="Times New Roman" w:hAnsi="Times New Roman"/>
          <w:color w:val="auto"/>
          <w:sz w:val="20"/>
          <w:szCs w:val="20"/>
        </w:rPr>
        <w:t xml:space="preserve"> (teórie žánrov), ale aj  etnografie</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Literárnovedný  štrukturalizmus</w:t>
      </w:r>
    </w:p>
    <w:p w:rsidR="002C17A0" w:rsidRPr="002C17A0" w:rsidRDefault="002C17A0" w:rsidP="002C17A0">
      <w:pPr>
        <w:pStyle w:val="VchodzieLTTitel"/>
        <w:spacing w:line="240" w:lineRule="auto"/>
        <w:jc w:val="both"/>
        <w:rPr>
          <w:rFonts w:ascii="Times New Roman" w:hAnsi="Times New Roman"/>
          <w:b w:val="0"/>
          <w:color w:val="auto"/>
          <w:sz w:val="20"/>
          <w:szCs w:val="20"/>
        </w:rPr>
      </w:pPr>
      <w:r w:rsidRPr="002C17A0">
        <w:rPr>
          <w:rFonts w:ascii="Times New Roman" w:hAnsi="Times New Roman"/>
          <w:b w:val="0"/>
          <w:color w:val="auto"/>
          <w:sz w:val="20"/>
          <w:szCs w:val="20"/>
        </w:rPr>
        <w:t>Metóda vychádzajúca z predpokladu,  že umelecké dielo je štruktúrny celok,  ktorý je viac, než len súčet jeho  stavebných prvkov – teda dielo ako  systém pospájaný z navzájom  funkčne prepojených stavebných  častí.</w:t>
      </w:r>
      <w:r w:rsidRPr="002C17A0">
        <w:rPr>
          <w:rFonts w:ascii="Times New Roman" w:hAnsi="Times New Roman"/>
          <w:color w:val="auto"/>
          <w:sz w:val="20"/>
          <w:szCs w:val="20"/>
        </w:rPr>
        <w:t>.</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Literárnovedný  štrukturalizmus</w:t>
      </w:r>
    </w:p>
    <w:p w:rsidR="002C17A0" w:rsidRPr="002C17A0" w:rsidRDefault="002C17A0" w:rsidP="002C17A0">
      <w:pPr>
        <w:pStyle w:val="VchodzieLTTitel"/>
        <w:spacing w:line="240" w:lineRule="auto"/>
        <w:jc w:val="both"/>
        <w:rPr>
          <w:rFonts w:ascii="Times New Roman" w:hAnsi="Times New Roman"/>
          <w:b w:val="0"/>
          <w:color w:val="auto"/>
          <w:sz w:val="20"/>
          <w:szCs w:val="20"/>
        </w:rPr>
      </w:pPr>
      <w:r w:rsidRPr="002C17A0">
        <w:rPr>
          <w:rFonts w:ascii="Times New Roman" w:hAnsi="Times New Roman"/>
          <w:color w:val="auto"/>
          <w:sz w:val="20"/>
          <w:szCs w:val="20"/>
        </w:rPr>
        <w:t>Z</w:t>
      </w:r>
      <w:r w:rsidRPr="002C17A0">
        <w:rPr>
          <w:rFonts w:ascii="Times New Roman" w:hAnsi="Times New Roman"/>
          <w:b w:val="0"/>
          <w:color w:val="auto"/>
          <w:sz w:val="20"/>
          <w:szCs w:val="20"/>
        </w:rPr>
        <w:t xml:space="preserve">áklad štrukturalizmu  - v práci  Pražského lingvistického krúžku, ktorý  v r. 1926 založili mladí filológovia –  </w:t>
      </w:r>
      <w:proofErr w:type="spellStart"/>
      <w:r w:rsidRPr="002C17A0">
        <w:rPr>
          <w:rFonts w:ascii="Times New Roman" w:hAnsi="Times New Roman"/>
          <w:b w:val="0"/>
          <w:color w:val="auto"/>
          <w:sz w:val="20"/>
          <w:szCs w:val="20"/>
        </w:rPr>
        <w:t>Mathesius</w:t>
      </w:r>
      <w:proofErr w:type="spellEnd"/>
      <w:r w:rsidRPr="002C17A0">
        <w:rPr>
          <w:rFonts w:ascii="Times New Roman" w:hAnsi="Times New Roman"/>
          <w:b w:val="0"/>
          <w:color w:val="auto"/>
          <w:sz w:val="20"/>
          <w:szCs w:val="20"/>
        </w:rPr>
        <w:t xml:space="preserve">, </w:t>
      </w:r>
      <w:proofErr w:type="spellStart"/>
      <w:r w:rsidRPr="002C17A0">
        <w:rPr>
          <w:rFonts w:ascii="Times New Roman" w:hAnsi="Times New Roman"/>
          <w:b w:val="0"/>
          <w:color w:val="auto"/>
          <w:sz w:val="20"/>
          <w:szCs w:val="20"/>
        </w:rPr>
        <w:t>Havránek,Trnka</w:t>
      </w:r>
      <w:proofErr w:type="spellEnd"/>
      <w:r w:rsidRPr="002C17A0">
        <w:rPr>
          <w:rFonts w:ascii="Times New Roman" w:hAnsi="Times New Roman"/>
          <w:b w:val="0"/>
          <w:color w:val="auto"/>
          <w:sz w:val="20"/>
          <w:szCs w:val="20"/>
        </w:rPr>
        <w:t xml:space="preserve">,  </w:t>
      </w:r>
      <w:proofErr w:type="spellStart"/>
      <w:r w:rsidRPr="002C17A0">
        <w:rPr>
          <w:rFonts w:ascii="Times New Roman" w:hAnsi="Times New Roman"/>
          <w:b w:val="0"/>
          <w:color w:val="auto"/>
          <w:sz w:val="20"/>
          <w:szCs w:val="20"/>
        </w:rPr>
        <w:t>Trubeckoj</w:t>
      </w:r>
      <w:proofErr w:type="spellEnd"/>
      <w:r w:rsidRPr="002C17A0">
        <w:rPr>
          <w:rFonts w:ascii="Times New Roman" w:hAnsi="Times New Roman"/>
          <w:b w:val="0"/>
          <w:color w:val="auto"/>
          <w:sz w:val="20"/>
          <w:szCs w:val="20"/>
        </w:rPr>
        <w:t xml:space="preserve">, </w:t>
      </w:r>
      <w:proofErr w:type="spellStart"/>
      <w:r w:rsidRPr="002C17A0">
        <w:rPr>
          <w:rFonts w:ascii="Times New Roman" w:hAnsi="Times New Roman"/>
          <w:b w:val="0"/>
          <w:color w:val="auto"/>
          <w:sz w:val="20"/>
          <w:szCs w:val="20"/>
        </w:rPr>
        <w:t>Jakobson</w:t>
      </w:r>
      <w:proofErr w:type="spellEnd"/>
      <w:r w:rsidRPr="002C17A0">
        <w:rPr>
          <w:rFonts w:ascii="Times New Roman" w:hAnsi="Times New Roman"/>
          <w:b w:val="0"/>
          <w:color w:val="auto"/>
          <w:sz w:val="20"/>
          <w:szCs w:val="20"/>
        </w:rPr>
        <w:t xml:space="preserve">, </w:t>
      </w:r>
      <w:proofErr w:type="spellStart"/>
      <w:r w:rsidRPr="002C17A0">
        <w:rPr>
          <w:rFonts w:ascii="Times New Roman" w:hAnsi="Times New Roman"/>
          <w:b w:val="0"/>
          <w:color w:val="auto"/>
          <w:sz w:val="20"/>
          <w:szCs w:val="20"/>
        </w:rPr>
        <w:t>Mukařovský</w:t>
      </w:r>
      <w:proofErr w:type="spellEnd"/>
      <w:r w:rsidRPr="002C17A0">
        <w:rPr>
          <w:rFonts w:ascii="Times New Roman" w:hAnsi="Times New Roman"/>
          <w:b w:val="0"/>
          <w:color w:val="auto"/>
          <w:sz w:val="20"/>
          <w:szCs w:val="20"/>
        </w:rPr>
        <w:t>.</w:t>
      </w:r>
    </w:p>
    <w:p w:rsidR="002C17A0" w:rsidRPr="002C17A0" w:rsidRDefault="002C17A0" w:rsidP="002C17A0">
      <w:pPr>
        <w:pStyle w:val="VchodzieLTGliederung1"/>
        <w:tabs>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54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0"/>
        <w:ind w:left="0"/>
        <w:jc w:val="both"/>
        <w:rPr>
          <w:rFonts w:ascii="Times New Roman" w:hAnsi="Times New Roman"/>
          <w:color w:val="auto"/>
          <w:sz w:val="20"/>
          <w:szCs w:val="20"/>
        </w:rPr>
      </w:pPr>
      <w:r w:rsidRPr="002C17A0">
        <w:rPr>
          <w:rFonts w:ascii="Times New Roman" w:hAnsi="Times New Roman"/>
          <w:color w:val="auto"/>
          <w:sz w:val="20"/>
          <w:szCs w:val="20"/>
        </w:rPr>
        <w:t xml:space="preserve">Orientovali sa na funkčný výskum  jazykových javov – jazyk chápali ako </w:t>
      </w:r>
      <w:r w:rsidRPr="002C17A0">
        <w:rPr>
          <w:rFonts w:ascii="Times New Roman" w:hAnsi="Times New Roman"/>
          <w:b/>
          <w:bCs/>
          <w:color w:val="auto"/>
          <w:sz w:val="20"/>
          <w:szCs w:val="20"/>
        </w:rPr>
        <w:t>funkčný systém</w:t>
      </w:r>
      <w:r w:rsidRPr="002C17A0">
        <w:rPr>
          <w:rFonts w:ascii="Times New Roman" w:hAnsi="Times New Roman"/>
          <w:color w:val="auto"/>
          <w:sz w:val="20"/>
          <w:szCs w:val="20"/>
        </w:rPr>
        <w:t xml:space="preserve"> , skúmali funkciu  jeho stavebných prvkov a ich </w:t>
      </w:r>
      <w:r w:rsidRPr="002C17A0">
        <w:rPr>
          <w:rFonts w:ascii="Times New Roman" w:hAnsi="Times New Roman"/>
          <w:b/>
          <w:bCs/>
          <w:color w:val="auto"/>
          <w:sz w:val="20"/>
          <w:szCs w:val="20"/>
        </w:rPr>
        <w:t>vzťahy</w:t>
      </w:r>
      <w:r w:rsidRPr="002C17A0">
        <w:rPr>
          <w:rFonts w:ascii="Times New Roman" w:hAnsi="Times New Roman"/>
          <w:color w:val="auto"/>
          <w:sz w:val="20"/>
          <w:szCs w:val="20"/>
        </w:rPr>
        <w:t xml:space="preserve"> ,  teda – </w:t>
      </w:r>
      <w:r w:rsidRPr="002C17A0">
        <w:rPr>
          <w:rFonts w:ascii="Times New Roman" w:hAnsi="Times New Roman"/>
          <w:b/>
          <w:bCs/>
          <w:i/>
          <w:iCs/>
          <w:color w:val="auto"/>
          <w:sz w:val="20"/>
          <w:szCs w:val="20"/>
        </w:rPr>
        <w:t>štruktúru</w:t>
      </w:r>
      <w:r w:rsidRPr="002C17A0">
        <w:rPr>
          <w:rFonts w:ascii="Times New Roman" w:hAnsi="Times New Roman"/>
          <w:color w:val="auto"/>
          <w:sz w:val="20"/>
          <w:szCs w:val="20"/>
        </w:rPr>
        <w:t xml:space="preserve"> .</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Literárnovedný  štrukturalizmus</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b w:val="0"/>
          <w:bCs w:val="0"/>
          <w:color w:val="auto"/>
          <w:sz w:val="20"/>
          <w:szCs w:val="20"/>
        </w:rPr>
        <w:t>Činnosť týchto vedcov viedla  postupne až k vytvoreniu kompakt</w:t>
      </w:r>
      <w:r w:rsidRPr="002C17A0">
        <w:rPr>
          <w:rFonts w:ascii="Times New Roman" w:hAnsi="Times New Roman"/>
          <w:color w:val="auto"/>
          <w:sz w:val="20"/>
          <w:szCs w:val="20"/>
        </w:rPr>
        <w:t>nej  vedeckej školy, ktorá je v</w:t>
      </w:r>
    </w:p>
    <w:p w:rsidR="002C17A0" w:rsidRPr="002C17A0" w:rsidRDefault="002C17A0" w:rsidP="002C17A0">
      <w:pPr>
        <w:pStyle w:val="VchodzieLTTitel"/>
        <w:spacing w:line="240" w:lineRule="auto"/>
        <w:jc w:val="both"/>
        <w:rPr>
          <w:rFonts w:ascii="Times New Roman" w:hAnsi="Times New Roman"/>
          <w:b w:val="0"/>
          <w:bCs w:val="0"/>
          <w:color w:val="auto"/>
          <w:sz w:val="20"/>
          <w:szCs w:val="20"/>
        </w:rPr>
      </w:pPr>
      <w:r w:rsidRPr="002C17A0">
        <w:rPr>
          <w:rFonts w:ascii="Times New Roman" w:hAnsi="Times New Roman"/>
          <w:b w:val="0"/>
          <w:bCs w:val="0"/>
          <w:color w:val="auto"/>
          <w:sz w:val="20"/>
          <w:szCs w:val="20"/>
        </w:rPr>
        <w:t xml:space="preserve">dejinách  literárnej vedy známa aj ako </w:t>
      </w:r>
      <w:r w:rsidRPr="002C17A0">
        <w:rPr>
          <w:rFonts w:ascii="Times New Roman" w:hAnsi="Times New Roman"/>
          <w:color w:val="auto"/>
          <w:sz w:val="20"/>
          <w:szCs w:val="20"/>
        </w:rPr>
        <w:t>pražská škola</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b w:val="0"/>
          <w:bCs w:val="0"/>
          <w:color w:val="auto"/>
          <w:sz w:val="20"/>
          <w:szCs w:val="20"/>
        </w:rPr>
        <w:t xml:space="preserve">Inšpiráciou bol predovšetkým ruský  formalizmus a kľúčovou osobnosťou  „pražskej školy“ sa stal – </w:t>
      </w:r>
      <w:proofErr w:type="spellStart"/>
      <w:r w:rsidRPr="002C17A0">
        <w:rPr>
          <w:rFonts w:ascii="Times New Roman" w:hAnsi="Times New Roman"/>
          <w:color w:val="auto"/>
          <w:sz w:val="20"/>
          <w:szCs w:val="20"/>
        </w:rPr>
        <w:t>Jan</w:t>
      </w:r>
      <w:proofErr w:type="spellEnd"/>
      <w:r w:rsidRPr="002C17A0">
        <w:rPr>
          <w:rFonts w:ascii="Times New Roman" w:hAnsi="Times New Roman"/>
          <w:color w:val="auto"/>
          <w:sz w:val="20"/>
          <w:szCs w:val="20"/>
        </w:rPr>
        <w:t xml:space="preserve"> </w:t>
      </w:r>
      <w:proofErr w:type="spellStart"/>
      <w:r w:rsidRPr="002C17A0">
        <w:rPr>
          <w:rFonts w:ascii="Times New Roman" w:hAnsi="Times New Roman"/>
          <w:color w:val="auto"/>
          <w:sz w:val="20"/>
          <w:szCs w:val="20"/>
        </w:rPr>
        <w:t>Mukařovský</w:t>
      </w:r>
      <w:proofErr w:type="spellEnd"/>
      <w:r w:rsidRPr="002C17A0">
        <w:rPr>
          <w:rFonts w:ascii="Times New Roman" w:hAnsi="Times New Roman"/>
          <w:b w:val="0"/>
          <w:bCs w:val="0"/>
          <w:color w:val="auto"/>
          <w:sz w:val="20"/>
          <w:szCs w:val="20"/>
        </w:rPr>
        <w:t xml:space="preserve"> .</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Literárnovedný  štrukturalizmus</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b w:val="0"/>
          <w:bCs w:val="0"/>
          <w:color w:val="auto"/>
          <w:sz w:val="20"/>
          <w:szCs w:val="20"/>
        </w:rPr>
        <w:t xml:space="preserve">Literárne dielo chápe ako dynamický  systém a zdôrazňuje jeho – znakovú </w:t>
      </w:r>
      <w:r w:rsidRPr="002C17A0">
        <w:rPr>
          <w:rFonts w:ascii="Times New Roman" w:hAnsi="Times New Roman"/>
          <w:color w:val="auto"/>
          <w:sz w:val="20"/>
          <w:szCs w:val="20"/>
        </w:rPr>
        <w:t xml:space="preserve"> podobu. Do </w:t>
      </w:r>
      <w:proofErr w:type="spellStart"/>
      <w:r w:rsidRPr="002C17A0">
        <w:rPr>
          <w:rFonts w:ascii="Times New Roman" w:hAnsi="Times New Roman"/>
          <w:color w:val="auto"/>
          <w:sz w:val="20"/>
          <w:szCs w:val="20"/>
        </w:rPr>
        <w:t>skúmani</w:t>
      </w:r>
      <w:proofErr w:type="spellEnd"/>
      <w:r w:rsidRPr="002C17A0">
        <w:rPr>
          <w:rFonts w:ascii="Times New Roman" w:hAnsi="Times New Roman"/>
          <w:color w:val="auto"/>
          <w:sz w:val="20"/>
          <w:szCs w:val="20"/>
        </w:rPr>
        <w:t xml:space="preserve"> </w:t>
      </w:r>
      <w:r w:rsidRPr="002C17A0">
        <w:rPr>
          <w:rFonts w:ascii="Times New Roman" w:hAnsi="Times New Roman"/>
          <w:b w:val="0"/>
          <w:bCs w:val="0"/>
          <w:color w:val="auto"/>
          <w:sz w:val="20"/>
          <w:szCs w:val="20"/>
        </w:rPr>
        <w:t xml:space="preserve">literárneho  diela sa tak prostredníctvom  </w:t>
      </w:r>
      <w:proofErr w:type="spellStart"/>
      <w:r w:rsidRPr="002C17A0">
        <w:rPr>
          <w:rFonts w:ascii="Times New Roman" w:hAnsi="Times New Roman"/>
          <w:b w:val="0"/>
          <w:bCs w:val="0"/>
          <w:color w:val="auto"/>
          <w:sz w:val="20"/>
          <w:szCs w:val="20"/>
        </w:rPr>
        <w:t>šturkturalizmu</w:t>
      </w:r>
      <w:proofErr w:type="spellEnd"/>
      <w:r w:rsidRPr="002C17A0">
        <w:rPr>
          <w:rFonts w:ascii="Times New Roman" w:hAnsi="Times New Roman"/>
          <w:b w:val="0"/>
          <w:bCs w:val="0"/>
          <w:color w:val="auto"/>
          <w:sz w:val="20"/>
          <w:szCs w:val="20"/>
        </w:rPr>
        <w:t xml:space="preserve"> zapája aj veda o znaku  – semiotika.</w:t>
      </w:r>
      <w:r w:rsidRPr="002C17A0">
        <w:rPr>
          <w:rFonts w:ascii="Times New Roman" w:hAnsi="Times New Roman"/>
          <w:color w:val="auto"/>
          <w:sz w:val="20"/>
          <w:szCs w:val="20"/>
        </w:rPr>
        <w:t xml:space="preserve"> </w:t>
      </w:r>
      <w:r w:rsidRPr="002C17A0">
        <w:rPr>
          <w:rFonts w:ascii="Times New Roman" w:hAnsi="Times New Roman"/>
          <w:b w:val="0"/>
          <w:bCs w:val="0"/>
          <w:color w:val="auto"/>
          <w:sz w:val="20"/>
          <w:szCs w:val="20"/>
        </w:rPr>
        <w:t>Chápanie vecí a javov sveta ako  dynamického systému inšpiro</w:t>
      </w:r>
      <w:r w:rsidRPr="002C17A0">
        <w:rPr>
          <w:rFonts w:ascii="Times New Roman" w:hAnsi="Times New Roman"/>
          <w:color w:val="auto"/>
          <w:sz w:val="20"/>
          <w:szCs w:val="20"/>
        </w:rPr>
        <w:t xml:space="preserve">valo aj  psychológiu, všeobecnú </w:t>
      </w:r>
      <w:r w:rsidRPr="002C17A0">
        <w:rPr>
          <w:rFonts w:ascii="Times New Roman" w:hAnsi="Times New Roman"/>
          <w:b w:val="0"/>
          <w:bCs w:val="0"/>
          <w:color w:val="auto"/>
          <w:sz w:val="20"/>
          <w:szCs w:val="20"/>
        </w:rPr>
        <w:t>estetiku,  etnografiu, antropológiu a pod.</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Prínos štrukturalizmu v chápaní indivídua</w:t>
      </w:r>
    </w:p>
    <w:p w:rsidR="002C17A0" w:rsidRPr="002C17A0" w:rsidRDefault="002C17A0" w:rsidP="002C17A0">
      <w:pPr>
        <w:pStyle w:val="VchodzieLTTitel"/>
        <w:spacing w:line="240" w:lineRule="auto"/>
        <w:jc w:val="both"/>
        <w:rPr>
          <w:rFonts w:ascii="Times New Roman" w:hAnsi="Times New Roman"/>
          <w:b w:val="0"/>
          <w:bCs w:val="0"/>
          <w:color w:val="auto"/>
          <w:sz w:val="20"/>
          <w:szCs w:val="20"/>
        </w:rPr>
      </w:pPr>
      <w:r w:rsidRPr="002C17A0">
        <w:rPr>
          <w:rFonts w:ascii="Times New Roman" w:hAnsi="Times New Roman"/>
          <w:color w:val="auto"/>
          <w:sz w:val="20"/>
          <w:szCs w:val="20"/>
        </w:rPr>
        <w:t>Pozitivizmus</w:t>
      </w:r>
      <w:r w:rsidRPr="002C17A0">
        <w:rPr>
          <w:rFonts w:ascii="Times New Roman" w:hAnsi="Times New Roman"/>
          <w:b w:val="0"/>
          <w:bCs w:val="0"/>
          <w:color w:val="auto"/>
          <w:sz w:val="20"/>
          <w:szCs w:val="20"/>
        </w:rPr>
        <w:t xml:space="preserve"> : autor = sociologická  kategória, súhrn životných faktov a  bibliografických dát</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Štrukturalizmus</w:t>
      </w:r>
      <w:r w:rsidRPr="002C17A0">
        <w:rPr>
          <w:rFonts w:ascii="Times New Roman" w:hAnsi="Times New Roman"/>
          <w:b w:val="0"/>
          <w:bCs w:val="0"/>
          <w:color w:val="auto"/>
          <w:sz w:val="20"/>
          <w:szCs w:val="20"/>
        </w:rPr>
        <w:t xml:space="preserve"> : sledovanie funkcie  autora priamo v estetickej štruktúre  textu a rovnako aj sledovanie podôb a  funkcie čitateľa v štruktúre textu</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Prínos štrukturalizmu v oblasti vzťahu textu a skutočnosti</w:t>
      </w:r>
    </w:p>
    <w:p w:rsidR="002C17A0" w:rsidRPr="002C17A0" w:rsidRDefault="002C17A0" w:rsidP="002C17A0">
      <w:pPr>
        <w:pStyle w:val="VchodzieLTTitel"/>
        <w:spacing w:line="240" w:lineRule="auto"/>
        <w:jc w:val="both"/>
        <w:rPr>
          <w:rFonts w:ascii="Times New Roman" w:hAnsi="Times New Roman"/>
          <w:b w:val="0"/>
          <w:bCs w:val="0"/>
          <w:color w:val="auto"/>
          <w:sz w:val="20"/>
          <w:szCs w:val="20"/>
        </w:rPr>
      </w:pPr>
      <w:r w:rsidRPr="002C17A0">
        <w:rPr>
          <w:rFonts w:ascii="Times New Roman" w:hAnsi="Times New Roman"/>
          <w:b w:val="0"/>
          <w:bCs w:val="0"/>
          <w:color w:val="auto"/>
          <w:sz w:val="20"/>
          <w:szCs w:val="20"/>
        </w:rPr>
        <w:t>Dielo nevzniká ako priamy odraz  spoločenských pomerov a pod  priamym vplyvom týchto pomerov.</w:t>
      </w:r>
    </w:p>
    <w:p w:rsidR="002C17A0" w:rsidRPr="002C17A0" w:rsidRDefault="002C17A0" w:rsidP="002C17A0">
      <w:pPr>
        <w:pStyle w:val="VchodzieLTTitel"/>
        <w:spacing w:line="240" w:lineRule="auto"/>
        <w:jc w:val="both"/>
        <w:rPr>
          <w:rFonts w:ascii="Times New Roman" w:hAnsi="Times New Roman"/>
          <w:b w:val="0"/>
          <w:bCs w:val="0"/>
          <w:color w:val="auto"/>
          <w:sz w:val="20"/>
          <w:szCs w:val="20"/>
        </w:rPr>
      </w:pPr>
      <w:r w:rsidRPr="002C17A0">
        <w:rPr>
          <w:rFonts w:ascii="Times New Roman" w:hAnsi="Times New Roman"/>
          <w:b w:val="0"/>
          <w:bCs w:val="0"/>
          <w:color w:val="auto"/>
          <w:sz w:val="20"/>
          <w:szCs w:val="20"/>
        </w:rPr>
        <w:t>Dielo je autonómna štruktúra  vystavaná z jazyka, s dominantnou  estetickou funkciou.</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b w:val="0"/>
          <w:bCs w:val="0"/>
          <w:color w:val="auto"/>
          <w:sz w:val="20"/>
          <w:szCs w:val="20"/>
        </w:rPr>
        <w:t xml:space="preserve">Medzi svetom diela a </w:t>
      </w:r>
      <w:proofErr w:type="spellStart"/>
      <w:r w:rsidRPr="002C17A0">
        <w:rPr>
          <w:rFonts w:ascii="Times New Roman" w:hAnsi="Times New Roman"/>
          <w:b w:val="0"/>
          <w:bCs w:val="0"/>
          <w:color w:val="auto"/>
          <w:sz w:val="20"/>
          <w:szCs w:val="20"/>
        </w:rPr>
        <w:t>mimotextovou</w:t>
      </w:r>
      <w:proofErr w:type="spellEnd"/>
      <w:r w:rsidRPr="002C17A0">
        <w:rPr>
          <w:rFonts w:ascii="Times New Roman" w:hAnsi="Times New Roman"/>
          <w:b w:val="0"/>
          <w:bCs w:val="0"/>
          <w:color w:val="auto"/>
          <w:sz w:val="20"/>
          <w:szCs w:val="20"/>
        </w:rPr>
        <w:t xml:space="preserve">  skutočnosťou nejestvuje priamy  príčinný (kauzálny) vzťah.</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Štrukturalizmus v  slovenskej vede</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b w:val="0"/>
          <w:bCs w:val="0"/>
          <w:color w:val="auto"/>
          <w:sz w:val="20"/>
          <w:szCs w:val="20"/>
        </w:rPr>
        <w:t xml:space="preserve">Vznikal pod priamym vplyvom  osobností českého štrukturalizmu,  najmä J. </w:t>
      </w:r>
      <w:proofErr w:type="spellStart"/>
      <w:r w:rsidRPr="002C17A0">
        <w:rPr>
          <w:rFonts w:ascii="Times New Roman" w:hAnsi="Times New Roman"/>
          <w:b w:val="0"/>
          <w:bCs w:val="0"/>
          <w:color w:val="auto"/>
          <w:sz w:val="20"/>
          <w:szCs w:val="20"/>
        </w:rPr>
        <w:t>Mukařovského</w:t>
      </w:r>
      <w:proofErr w:type="spellEnd"/>
      <w:r w:rsidRPr="002C17A0">
        <w:rPr>
          <w:rFonts w:ascii="Times New Roman" w:hAnsi="Times New Roman"/>
          <w:b w:val="0"/>
          <w:bCs w:val="0"/>
          <w:color w:val="auto"/>
          <w:sz w:val="20"/>
          <w:szCs w:val="20"/>
        </w:rPr>
        <w:t xml:space="preserve">, ktorý v r.  1931 – 1937 pôsobil ako docent na  bratislavskej UK, prednášal verejne v  Bratislave a pod jeho inšpiračným  vplyvom vznikala slovenská vedecká  avantgarda – </w:t>
      </w:r>
      <w:r w:rsidRPr="002C17A0">
        <w:rPr>
          <w:rFonts w:ascii="Times New Roman" w:hAnsi="Times New Roman"/>
          <w:color w:val="auto"/>
          <w:sz w:val="20"/>
          <w:szCs w:val="20"/>
        </w:rPr>
        <w:t>Spolok pre vedeckú syntézu</w:t>
      </w:r>
      <w:r w:rsidRPr="002C17A0">
        <w:rPr>
          <w:rFonts w:ascii="Times New Roman" w:hAnsi="Times New Roman"/>
          <w:b w:val="0"/>
          <w:bCs w:val="0"/>
          <w:color w:val="auto"/>
          <w:sz w:val="20"/>
          <w:szCs w:val="20"/>
        </w:rPr>
        <w:t xml:space="preserve">  (1938 – 1940)</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Štrukturalizmus v  slovenskej vede</w:t>
      </w:r>
    </w:p>
    <w:p w:rsidR="002C17A0" w:rsidRPr="002C17A0" w:rsidRDefault="002C17A0" w:rsidP="002C17A0">
      <w:pPr>
        <w:pStyle w:val="VchodzieLTTitel"/>
        <w:spacing w:line="240" w:lineRule="auto"/>
        <w:jc w:val="both"/>
        <w:rPr>
          <w:rFonts w:ascii="Times New Roman" w:hAnsi="Times New Roman"/>
          <w:b w:val="0"/>
          <w:bCs w:val="0"/>
          <w:color w:val="auto"/>
          <w:sz w:val="20"/>
          <w:szCs w:val="20"/>
        </w:rPr>
      </w:pPr>
      <w:r w:rsidRPr="002C17A0">
        <w:rPr>
          <w:rFonts w:ascii="Times New Roman" w:hAnsi="Times New Roman"/>
          <w:b w:val="0"/>
          <w:bCs w:val="0"/>
          <w:color w:val="auto"/>
          <w:sz w:val="20"/>
          <w:szCs w:val="20"/>
        </w:rPr>
        <w:t>Dejiny slovenského štrukturalizmu majú dve fázy:</w:t>
      </w:r>
    </w:p>
    <w:p w:rsidR="002C17A0" w:rsidRPr="002C17A0" w:rsidRDefault="002C17A0" w:rsidP="002C17A0">
      <w:pPr>
        <w:pStyle w:val="VchodzieLTTitel"/>
        <w:spacing w:line="240" w:lineRule="auto"/>
        <w:jc w:val="both"/>
        <w:rPr>
          <w:rFonts w:ascii="Times New Roman" w:hAnsi="Times New Roman"/>
          <w:b w:val="0"/>
          <w:bCs w:val="0"/>
          <w:color w:val="auto"/>
          <w:sz w:val="20"/>
          <w:szCs w:val="20"/>
        </w:rPr>
      </w:pPr>
      <w:r w:rsidRPr="002C17A0">
        <w:rPr>
          <w:rFonts w:ascii="Times New Roman" w:hAnsi="Times New Roman"/>
          <w:b w:val="0"/>
          <w:bCs w:val="0"/>
          <w:color w:val="auto"/>
          <w:sz w:val="20"/>
          <w:szCs w:val="20"/>
        </w:rPr>
        <w:t>1. orientácia na výsledky ruskej formálnej metódy;</w:t>
      </w:r>
    </w:p>
    <w:p w:rsidR="002C17A0" w:rsidRPr="002C17A0" w:rsidRDefault="002C17A0" w:rsidP="002C17A0">
      <w:pPr>
        <w:pStyle w:val="VchodzieLTTitel"/>
        <w:spacing w:line="240" w:lineRule="auto"/>
        <w:jc w:val="both"/>
        <w:rPr>
          <w:rFonts w:ascii="Times New Roman" w:hAnsi="Times New Roman"/>
          <w:b w:val="0"/>
          <w:bCs w:val="0"/>
          <w:color w:val="auto"/>
          <w:sz w:val="20"/>
          <w:szCs w:val="20"/>
        </w:rPr>
      </w:pPr>
      <w:r w:rsidRPr="002C17A0">
        <w:rPr>
          <w:rFonts w:ascii="Times New Roman" w:hAnsi="Times New Roman"/>
          <w:b w:val="0"/>
          <w:bCs w:val="0"/>
          <w:color w:val="auto"/>
          <w:sz w:val="20"/>
          <w:szCs w:val="20"/>
        </w:rPr>
        <w:t>2. orientácia na prácu a výsledky práce „pražskej školy“</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b w:val="0"/>
          <w:bCs w:val="0"/>
          <w:color w:val="auto"/>
          <w:sz w:val="20"/>
          <w:szCs w:val="20"/>
        </w:rPr>
        <w:t xml:space="preserve">Niektorí predstavitelia: M. </w:t>
      </w:r>
      <w:proofErr w:type="spellStart"/>
      <w:r w:rsidRPr="002C17A0">
        <w:rPr>
          <w:rFonts w:ascii="Times New Roman" w:hAnsi="Times New Roman"/>
          <w:b w:val="0"/>
          <w:bCs w:val="0"/>
          <w:color w:val="auto"/>
          <w:sz w:val="20"/>
          <w:szCs w:val="20"/>
        </w:rPr>
        <w:t>Bakoš</w:t>
      </w:r>
      <w:proofErr w:type="spellEnd"/>
      <w:r w:rsidRPr="002C17A0">
        <w:rPr>
          <w:rFonts w:ascii="Times New Roman" w:hAnsi="Times New Roman"/>
          <w:b w:val="0"/>
          <w:bCs w:val="0"/>
          <w:color w:val="auto"/>
          <w:sz w:val="20"/>
          <w:szCs w:val="20"/>
        </w:rPr>
        <w:t xml:space="preserve">, V. </w:t>
      </w:r>
      <w:proofErr w:type="spellStart"/>
      <w:r w:rsidRPr="002C17A0">
        <w:rPr>
          <w:rFonts w:ascii="Times New Roman" w:hAnsi="Times New Roman"/>
          <w:b w:val="0"/>
          <w:bCs w:val="0"/>
          <w:color w:val="auto"/>
          <w:sz w:val="20"/>
          <w:szCs w:val="20"/>
        </w:rPr>
        <w:t>Kochol</w:t>
      </w:r>
      <w:proofErr w:type="spellEnd"/>
      <w:r w:rsidRPr="002C17A0">
        <w:rPr>
          <w:rFonts w:ascii="Times New Roman" w:hAnsi="Times New Roman"/>
          <w:b w:val="0"/>
          <w:bCs w:val="0"/>
          <w:color w:val="auto"/>
          <w:sz w:val="20"/>
          <w:szCs w:val="20"/>
        </w:rPr>
        <w:t xml:space="preserve">, </w:t>
      </w:r>
      <w:proofErr w:type="spellStart"/>
      <w:r w:rsidRPr="002C17A0">
        <w:rPr>
          <w:rFonts w:ascii="Times New Roman" w:hAnsi="Times New Roman"/>
          <w:b w:val="0"/>
          <w:bCs w:val="0"/>
          <w:color w:val="auto"/>
          <w:sz w:val="20"/>
          <w:szCs w:val="20"/>
        </w:rPr>
        <w:t>S.Šmatlák</w:t>
      </w:r>
      <w:proofErr w:type="spellEnd"/>
      <w:r w:rsidRPr="002C17A0">
        <w:rPr>
          <w:rFonts w:ascii="Times New Roman" w:hAnsi="Times New Roman"/>
          <w:b w:val="0"/>
          <w:bCs w:val="0"/>
          <w:color w:val="auto"/>
          <w:sz w:val="20"/>
          <w:szCs w:val="20"/>
        </w:rPr>
        <w:t xml:space="preserve">, O. </w:t>
      </w:r>
      <w:proofErr w:type="spellStart"/>
      <w:r w:rsidRPr="002C17A0">
        <w:rPr>
          <w:rFonts w:ascii="Times New Roman" w:hAnsi="Times New Roman"/>
          <w:b w:val="0"/>
          <w:bCs w:val="0"/>
          <w:color w:val="auto"/>
          <w:sz w:val="20"/>
          <w:szCs w:val="20"/>
        </w:rPr>
        <w:t>Čepan</w:t>
      </w:r>
      <w:proofErr w:type="spellEnd"/>
      <w:r w:rsidRPr="002C17A0">
        <w:rPr>
          <w:rFonts w:ascii="Times New Roman" w:hAnsi="Times New Roman"/>
          <w:b w:val="0"/>
          <w:bCs w:val="0"/>
          <w:color w:val="auto"/>
          <w:sz w:val="20"/>
          <w:szCs w:val="20"/>
        </w:rPr>
        <w:t xml:space="preserve">, N. Krausová, </w:t>
      </w:r>
      <w:proofErr w:type="spellStart"/>
      <w:r w:rsidRPr="002C17A0">
        <w:rPr>
          <w:rFonts w:ascii="Times New Roman" w:hAnsi="Times New Roman"/>
          <w:b w:val="0"/>
          <w:bCs w:val="0"/>
          <w:color w:val="auto"/>
          <w:sz w:val="20"/>
          <w:szCs w:val="20"/>
        </w:rPr>
        <w:t>M.Hamada</w:t>
      </w:r>
      <w:proofErr w:type="spellEnd"/>
      <w:r w:rsidRPr="002C17A0">
        <w:rPr>
          <w:rFonts w:ascii="Times New Roman" w:hAnsi="Times New Roman"/>
          <w:b w:val="0"/>
          <w:bCs w:val="0"/>
          <w:color w:val="auto"/>
          <w:sz w:val="20"/>
          <w:szCs w:val="20"/>
        </w:rPr>
        <w:t xml:space="preserve">, F. </w:t>
      </w:r>
      <w:proofErr w:type="spellStart"/>
      <w:r w:rsidRPr="002C17A0">
        <w:rPr>
          <w:rFonts w:ascii="Times New Roman" w:hAnsi="Times New Roman"/>
          <w:b w:val="0"/>
          <w:bCs w:val="0"/>
          <w:color w:val="auto"/>
          <w:sz w:val="20"/>
          <w:szCs w:val="20"/>
        </w:rPr>
        <w:t>Štraus</w:t>
      </w:r>
      <w:proofErr w:type="spellEnd"/>
      <w:r w:rsidRPr="002C17A0">
        <w:rPr>
          <w:rFonts w:ascii="Times New Roman" w:hAnsi="Times New Roman"/>
          <w:b w:val="0"/>
          <w:bCs w:val="0"/>
          <w:color w:val="auto"/>
          <w:sz w:val="20"/>
          <w:szCs w:val="20"/>
        </w:rPr>
        <w:t xml:space="preserve">, </w:t>
      </w:r>
      <w:proofErr w:type="spellStart"/>
      <w:r w:rsidRPr="002C17A0">
        <w:rPr>
          <w:rFonts w:ascii="Times New Roman" w:hAnsi="Times New Roman"/>
          <w:b w:val="0"/>
          <w:bCs w:val="0"/>
          <w:color w:val="auto"/>
          <w:sz w:val="20"/>
          <w:szCs w:val="20"/>
        </w:rPr>
        <w:t>F.Miko</w:t>
      </w:r>
      <w:proofErr w:type="spellEnd"/>
      <w:r w:rsidRPr="002C17A0">
        <w:rPr>
          <w:rFonts w:ascii="Times New Roman" w:hAnsi="Times New Roman"/>
          <w:b w:val="0"/>
          <w:bCs w:val="0"/>
          <w:color w:val="auto"/>
          <w:sz w:val="20"/>
          <w:szCs w:val="20"/>
        </w:rPr>
        <w:t xml:space="preserve">, V. </w:t>
      </w:r>
      <w:proofErr w:type="spellStart"/>
      <w:r w:rsidRPr="002C17A0">
        <w:rPr>
          <w:rFonts w:ascii="Times New Roman" w:hAnsi="Times New Roman"/>
          <w:b w:val="0"/>
          <w:bCs w:val="0"/>
          <w:color w:val="auto"/>
          <w:sz w:val="20"/>
          <w:szCs w:val="20"/>
        </w:rPr>
        <w:t>Marčok</w:t>
      </w:r>
      <w:proofErr w:type="spellEnd"/>
      <w:r w:rsidRPr="002C17A0">
        <w:rPr>
          <w:rFonts w:ascii="Times New Roman" w:hAnsi="Times New Roman"/>
          <w:b w:val="0"/>
          <w:bCs w:val="0"/>
          <w:color w:val="auto"/>
          <w:sz w:val="20"/>
          <w:szCs w:val="20"/>
        </w:rPr>
        <w:t xml:space="preserve"> a  iní.</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Komunikačný aspekt v slovenskej literárnej vede</w:t>
      </w:r>
    </w:p>
    <w:p w:rsidR="002C17A0" w:rsidRPr="002C17A0" w:rsidRDefault="002C17A0" w:rsidP="002C17A0">
      <w:pPr>
        <w:pStyle w:val="VchodzieLTTitel"/>
        <w:spacing w:line="240" w:lineRule="auto"/>
        <w:jc w:val="both"/>
        <w:rPr>
          <w:rFonts w:ascii="Times New Roman" w:hAnsi="Times New Roman"/>
          <w:b w:val="0"/>
          <w:bCs w:val="0"/>
          <w:color w:val="auto"/>
          <w:sz w:val="20"/>
          <w:szCs w:val="20"/>
        </w:rPr>
      </w:pPr>
      <w:r w:rsidRPr="002C17A0">
        <w:rPr>
          <w:rFonts w:ascii="Times New Roman" w:hAnsi="Times New Roman"/>
          <w:b w:val="0"/>
          <w:bCs w:val="0"/>
          <w:color w:val="auto"/>
          <w:sz w:val="20"/>
          <w:szCs w:val="20"/>
        </w:rPr>
        <w:t>Dôraz na skúmanie literárneho textu  ako súčasti procesu a systému  medziľudskej komunikácie.</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b w:val="0"/>
          <w:bCs w:val="0"/>
          <w:color w:val="auto"/>
          <w:sz w:val="20"/>
          <w:szCs w:val="20"/>
        </w:rPr>
        <w:t xml:space="preserve">1967 – vznik Kabinetu literárnej  komunikácie a experimentálnej  metodiky (KLKEM) na </w:t>
      </w:r>
      <w:proofErr w:type="spellStart"/>
      <w:r w:rsidRPr="002C17A0">
        <w:rPr>
          <w:rFonts w:ascii="Times New Roman" w:hAnsi="Times New Roman"/>
          <w:b w:val="0"/>
          <w:bCs w:val="0"/>
          <w:color w:val="auto"/>
          <w:sz w:val="20"/>
          <w:szCs w:val="20"/>
        </w:rPr>
        <w:t>PdF</w:t>
      </w:r>
      <w:proofErr w:type="spellEnd"/>
      <w:r w:rsidRPr="002C17A0">
        <w:rPr>
          <w:rFonts w:ascii="Times New Roman" w:hAnsi="Times New Roman"/>
          <w:b w:val="0"/>
          <w:bCs w:val="0"/>
          <w:color w:val="auto"/>
          <w:sz w:val="20"/>
          <w:szCs w:val="20"/>
        </w:rPr>
        <w:t xml:space="preserve"> v Nitre –  Ján </w:t>
      </w:r>
      <w:proofErr w:type="spellStart"/>
      <w:r w:rsidRPr="002C17A0">
        <w:rPr>
          <w:rFonts w:ascii="Times New Roman" w:hAnsi="Times New Roman"/>
          <w:b w:val="0"/>
          <w:bCs w:val="0"/>
          <w:color w:val="auto"/>
          <w:sz w:val="20"/>
          <w:szCs w:val="20"/>
        </w:rPr>
        <w:t>Kopál</w:t>
      </w:r>
      <w:proofErr w:type="spellEnd"/>
      <w:r w:rsidRPr="002C17A0">
        <w:rPr>
          <w:rFonts w:ascii="Times New Roman" w:hAnsi="Times New Roman"/>
          <w:b w:val="0"/>
          <w:bCs w:val="0"/>
          <w:color w:val="auto"/>
          <w:sz w:val="20"/>
          <w:szCs w:val="20"/>
        </w:rPr>
        <w:t>, František Miko a Anton  Popovič.</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Komunikačný aspekt v slovenskej literárnej vede</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b w:val="0"/>
          <w:bCs w:val="0"/>
          <w:color w:val="auto"/>
          <w:sz w:val="20"/>
          <w:szCs w:val="20"/>
        </w:rPr>
        <w:t xml:space="preserve">Postupne vznikol vedecký tím a  literárnovedná metodologická  orientácia známa v literárnovednom  kontexte ako – </w:t>
      </w:r>
      <w:r w:rsidRPr="002C17A0">
        <w:rPr>
          <w:rFonts w:ascii="Times New Roman" w:hAnsi="Times New Roman"/>
          <w:color w:val="auto"/>
          <w:sz w:val="20"/>
          <w:szCs w:val="20"/>
        </w:rPr>
        <w:t>nitrianska škola.</w:t>
      </w:r>
    </w:p>
    <w:p w:rsidR="002C17A0" w:rsidRPr="002C17A0" w:rsidRDefault="002C17A0" w:rsidP="002C17A0">
      <w:pPr>
        <w:pStyle w:val="VchodzieLTTitel"/>
        <w:spacing w:line="240" w:lineRule="auto"/>
        <w:jc w:val="both"/>
        <w:rPr>
          <w:rFonts w:ascii="Times New Roman" w:hAnsi="Times New Roman"/>
          <w:color w:val="auto"/>
          <w:sz w:val="20"/>
          <w:szCs w:val="20"/>
        </w:rPr>
      </w:pPr>
      <w:r w:rsidRPr="002C17A0">
        <w:rPr>
          <w:rFonts w:ascii="Times New Roman" w:hAnsi="Times New Roman"/>
          <w:color w:val="auto"/>
          <w:sz w:val="20"/>
          <w:szCs w:val="20"/>
        </w:rPr>
        <w:t xml:space="preserve">Dôraz: </w:t>
      </w:r>
      <w:r w:rsidRPr="002C17A0">
        <w:rPr>
          <w:rFonts w:ascii="Times New Roman" w:hAnsi="Times New Roman"/>
          <w:b w:val="0"/>
          <w:bCs w:val="0"/>
          <w:color w:val="auto"/>
          <w:sz w:val="20"/>
          <w:szCs w:val="20"/>
        </w:rPr>
        <w:t xml:space="preserve"> teória literárnej komunikácie,  teória literárneho diela založená na  výrazovej koncepcii štýlu a teória  interpretácie umeleckého textu ako  výsledku (prejavu) jednoty TVORBY a  RECEPCIE textu</w:t>
      </w:r>
    </w:p>
    <w:p w:rsidR="002C17A0" w:rsidRPr="002C17A0" w:rsidRDefault="002C17A0" w:rsidP="002C17A0">
      <w:pPr>
        <w:jc w:val="both"/>
        <w:rPr>
          <w:sz w:val="20"/>
          <w:szCs w:val="20"/>
        </w:rPr>
      </w:pPr>
    </w:p>
    <w:p w:rsidR="00FC7A5C" w:rsidRPr="002C17A0" w:rsidRDefault="00FC7A5C" w:rsidP="002C17A0">
      <w:pPr>
        <w:jc w:val="both"/>
        <w:rPr>
          <w:sz w:val="20"/>
          <w:szCs w:val="20"/>
        </w:rPr>
      </w:pPr>
    </w:p>
    <w:sectPr w:rsidR="00FC7A5C" w:rsidRPr="002C17A0">
      <w:footerReference w:type="default" r:id="rId4"/>
      <w:footnotePr>
        <w:pos w:val="beneathText"/>
      </w:footnotePr>
      <w:pgSz w:w="11905" w:h="16837"/>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698" w:rsidRDefault="0063732C">
    <w:pPr>
      <w:pStyle w:val="Pta"/>
    </w:pPr>
    <w:r>
      <w:pict>
        <v:shapetype id="_x0000_t202" coordsize="21600,21600" o:spt="202" path="m,l,21600r21600,l21600,xe">
          <v:stroke joinstyle="miter"/>
          <v:path gradientshapeok="t" o:connecttype="rect"/>
        </v:shapetype>
        <v:shape id="_x0000_s1025" type="#_x0000_t202" style="position:absolute;margin-left:0;margin-top:.05pt;width:12pt;height:13.75pt;z-index:251660288;mso-wrap-distance-left:0;mso-wrap-distance-right:0;mso-position-horizontal:center;mso-position-horizontal-relative:margin" stroked="f">
          <v:fill opacity="0" color2="black"/>
          <v:textbox inset="0,0,0,0">
            <w:txbxContent>
              <w:p w:rsidR="00E61698" w:rsidRDefault="0063732C">
                <w:pPr>
                  <w:pStyle w:val="Pta"/>
                </w:pPr>
                <w:r>
                  <w:rPr>
                    <w:rStyle w:val="slostrany"/>
                  </w:rPr>
                  <w:fldChar w:fldCharType="begin"/>
                </w:r>
                <w:r>
                  <w:rPr>
                    <w:rStyle w:val="slostrany"/>
                  </w:rPr>
                  <w:instrText xml:space="preserve"> PAGE </w:instrText>
                </w:r>
                <w:r>
                  <w:rPr>
                    <w:rStyle w:val="slostrany"/>
                  </w:rPr>
                  <w:fldChar w:fldCharType="separate"/>
                </w:r>
                <w:r w:rsidR="002C17A0">
                  <w:rPr>
                    <w:rStyle w:val="slostrany"/>
                    <w:noProof/>
                  </w:rPr>
                  <w:t>7</w:t>
                </w:r>
                <w:r>
                  <w:rPr>
                    <w:rStyle w:val="slostrany"/>
                  </w:rPr>
                  <w:fldChar w:fldCharType="end"/>
                </w:r>
              </w:p>
            </w:txbxContent>
          </v:textbox>
          <w10:wrap type="square" side="largest"/>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o:shapelayout v:ext="edit">
      <o:idmap v:ext="edit" data="1"/>
    </o:shapelayout>
  </w:hdrShapeDefaults>
  <w:footnotePr>
    <w:pos w:val="beneathText"/>
  </w:footnotePr>
  <w:compat/>
  <w:rsids>
    <w:rsidRoot w:val="002C17A0"/>
    <w:rsid w:val="002C17A0"/>
    <w:rsid w:val="00401C16"/>
    <w:rsid w:val="0063732C"/>
    <w:rsid w:val="00A562D4"/>
    <w:rsid w:val="00C12577"/>
    <w:rsid w:val="00C31E56"/>
    <w:rsid w:val="00E92FFA"/>
    <w:rsid w:val="00FC7A5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C17A0"/>
    <w:pPr>
      <w:suppressAutoHyphens/>
      <w:spacing w:after="0" w:line="240" w:lineRule="auto"/>
    </w:pPr>
    <w:rPr>
      <w:rFonts w:ascii="Times New Roman" w:eastAsia="Times New Roman" w:hAnsi="Times New Roman" w:cs="Times New Roman"/>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emiHidden/>
    <w:rsid w:val="002C17A0"/>
  </w:style>
  <w:style w:type="paragraph" w:styleId="Pta">
    <w:name w:val="footer"/>
    <w:basedOn w:val="Normlny"/>
    <w:link w:val="PtaChar"/>
    <w:semiHidden/>
    <w:rsid w:val="002C17A0"/>
    <w:pPr>
      <w:tabs>
        <w:tab w:val="center" w:pos="4536"/>
        <w:tab w:val="right" w:pos="9072"/>
      </w:tabs>
    </w:pPr>
  </w:style>
  <w:style w:type="character" w:customStyle="1" w:styleId="PtaChar">
    <w:name w:val="Päta Char"/>
    <w:basedOn w:val="Predvolenpsmoodseku"/>
    <w:link w:val="Pta"/>
    <w:semiHidden/>
    <w:rsid w:val="002C17A0"/>
    <w:rPr>
      <w:rFonts w:ascii="Times New Roman" w:eastAsia="Times New Roman" w:hAnsi="Times New Roman" w:cs="Times New Roman"/>
      <w:sz w:val="24"/>
      <w:szCs w:val="24"/>
      <w:lang w:eastAsia="ar-SA"/>
    </w:rPr>
  </w:style>
  <w:style w:type="paragraph" w:customStyle="1" w:styleId="VchodzieLTGliederung1">
    <w:name w:val="Východzie~LT~Gliederung 1"/>
    <w:rsid w:val="002C17A0"/>
    <w:pPr>
      <w:widowControl w:val="0"/>
      <w:tabs>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39" w:after="0" w:line="240" w:lineRule="auto"/>
      <w:ind w:left="540"/>
    </w:pPr>
    <w:rPr>
      <w:rFonts w:ascii="Arial" w:eastAsia="Arial" w:hAnsi="Arial" w:cs="Times New Roman"/>
      <w:color w:val="003366"/>
      <w:sz w:val="56"/>
      <w:szCs w:val="56"/>
      <w:lang/>
    </w:rPr>
  </w:style>
  <w:style w:type="paragraph" w:customStyle="1" w:styleId="VchodzieLTTitel">
    <w:name w:val="Východzie~LT~Titel"/>
    <w:rsid w:val="002C17A0"/>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16" w:lineRule="auto"/>
    </w:pPr>
    <w:rPr>
      <w:rFonts w:ascii="Arial" w:eastAsia="Arial" w:hAnsi="Arial" w:cs="Times New Roman"/>
      <w:b/>
      <w:bCs/>
      <w:color w:val="006666"/>
      <w:sz w:val="72"/>
      <w:szCs w:val="72"/>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4103</Words>
  <Characters>23389</Characters>
  <Application>Microsoft Office Word</Application>
  <DocSecurity>0</DocSecurity>
  <Lines>194</Lines>
  <Paragraphs>54</Paragraphs>
  <ScaleCrop>false</ScaleCrop>
  <Company/>
  <LinksUpToDate>false</LinksUpToDate>
  <CharactersWithSpaces>27438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1</cp:revision>
  <dcterms:created xsi:type="dcterms:W3CDTF">2012-04-21T13:59:00Z</dcterms:created>
  <dcterms:modified xsi:type="dcterms:W3CDTF">2012-04-21T14:01:00Z</dcterms:modified>
</cp:coreProperties>
</file>