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AC5" w:rsidRDefault="00DC0DC5" w:rsidP="00DC0DC5">
      <w:pPr>
        <w:pStyle w:val="Nzev"/>
      </w:pPr>
      <w:proofErr w:type="spellStart"/>
      <w:r>
        <w:t>Formulový</w:t>
      </w:r>
      <w:proofErr w:type="spellEnd"/>
      <w:r>
        <w:t xml:space="preserve"> proces – žalobná formula – jej časti.</w:t>
      </w:r>
    </w:p>
    <w:p w:rsidR="00DC0DC5" w:rsidRDefault="00DC0DC5" w:rsidP="00DC0DC5">
      <w:pPr>
        <w:pStyle w:val="Odstavecseseznamem"/>
        <w:numPr>
          <w:ilvl w:val="0"/>
          <w:numId w:val="1"/>
        </w:numPr>
      </w:pPr>
      <w:r>
        <w:t>Žalobná formula = smernica pre sudcu</w:t>
      </w:r>
    </w:p>
    <w:p w:rsidR="00DC0DC5" w:rsidRDefault="00DC0DC5" w:rsidP="00DC0DC5">
      <w:pPr>
        <w:pStyle w:val="Odstavecseseznamem"/>
        <w:numPr>
          <w:ilvl w:val="0"/>
          <w:numId w:val="1"/>
        </w:numPr>
      </w:pPr>
      <w:r>
        <w:t>Jedna veta vystihujúca celý komplex otázok týkajúcich sa tak skutkového, ako aj právneho stavu</w:t>
      </w:r>
    </w:p>
    <w:p w:rsidR="00DC0DC5" w:rsidRDefault="00DC0DC5" w:rsidP="00DC0DC5">
      <w:pPr>
        <w:pStyle w:val="Odstavecseseznamem"/>
        <w:numPr>
          <w:ilvl w:val="0"/>
          <w:numId w:val="1"/>
        </w:numPr>
      </w:pPr>
      <w:r>
        <w:t>Vzorové formuly boli uvedené v </w:t>
      </w:r>
      <w:proofErr w:type="spellStart"/>
      <w:r>
        <w:t>prétorovom</w:t>
      </w:r>
      <w:proofErr w:type="spellEnd"/>
      <w:r>
        <w:t xml:space="preserve"> edikte</w:t>
      </w:r>
    </w:p>
    <w:p w:rsidR="00DC0DC5" w:rsidRDefault="00DC0DC5" w:rsidP="00DC0DC5">
      <w:pPr>
        <w:pStyle w:val="Odstavecseseznamem"/>
        <w:numPr>
          <w:ilvl w:val="0"/>
          <w:numId w:val="2"/>
        </w:numPr>
      </w:pPr>
      <w:r>
        <w:t>Časti</w:t>
      </w:r>
    </w:p>
    <w:p w:rsidR="00DC0DC5" w:rsidRDefault="00DC0DC5" w:rsidP="00DC0DC5">
      <w:pPr>
        <w:pStyle w:val="Odstavecseseznamem"/>
        <w:numPr>
          <w:ilvl w:val="1"/>
          <w:numId w:val="2"/>
        </w:numPr>
      </w:pPr>
      <w:r>
        <w:t> Hlavné</w:t>
      </w:r>
    </w:p>
    <w:p w:rsidR="00DC0DC5" w:rsidRDefault="00DC0DC5" w:rsidP="00DC0DC5">
      <w:pPr>
        <w:pStyle w:val="Odstavecseseznamem"/>
        <w:numPr>
          <w:ilvl w:val="2"/>
          <w:numId w:val="2"/>
        </w:numPr>
      </w:pPr>
      <w:r>
        <w:t>Museli byť v každej formule</w:t>
      </w:r>
    </w:p>
    <w:p w:rsidR="00DC0DC5" w:rsidRDefault="00DC0DC5" w:rsidP="00DC0DC5">
      <w:pPr>
        <w:pStyle w:val="Odstavecseseznamem"/>
        <w:numPr>
          <w:ilvl w:val="2"/>
          <w:numId w:val="2"/>
        </w:numPr>
      </w:pPr>
      <w:r w:rsidRPr="00DC0DC5">
        <w:rPr>
          <w:rStyle w:val="Zdraznnintenzivn"/>
          <w:lang w:val="la-Latn"/>
        </w:rPr>
        <w:t>Dato</w:t>
      </w:r>
      <w:r>
        <w:t xml:space="preserve"> </w:t>
      </w:r>
      <w:r w:rsidRPr="00DC0DC5">
        <w:rPr>
          <w:rStyle w:val="Zdraznnintenzivn"/>
          <w:lang w:val="la-Latn"/>
        </w:rPr>
        <w:t>iudicis</w:t>
      </w:r>
      <w:r>
        <w:t xml:space="preserve"> (vymenovanie sudcu)</w:t>
      </w:r>
    </w:p>
    <w:p w:rsidR="00DC0DC5" w:rsidRPr="00DC0DC5" w:rsidRDefault="00DC0DC5" w:rsidP="00DC0DC5">
      <w:pPr>
        <w:pStyle w:val="Odstavecseseznamem"/>
        <w:numPr>
          <w:ilvl w:val="2"/>
          <w:numId w:val="2"/>
        </w:numPr>
        <w:rPr>
          <w:rStyle w:val="Zdraznnintenzivn"/>
          <w:lang w:val="la-Latn"/>
        </w:rPr>
      </w:pPr>
      <w:r w:rsidRPr="00DC0DC5">
        <w:rPr>
          <w:lang w:val="la-Latn"/>
        </w:rPr>
        <w:t> </w:t>
      </w:r>
      <w:r w:rsidRPr="00DC0DC5">
        <w:rPr>
          <w:rStyle w:val="Zdraznnintenzivn"/>
          <w:lang w:val="la-Latn"/>
        </w:rPr>
        <w:t>Intentio</w:t>
      </w:r>
    </w:p>
    <w:p w:rsidR="00DC0DC5" w:rsidRPr="00DC0DC5" w:rsidRDefault="00DC0DC5" w:rsidP="00DC0DC5">
      <w:pPr>
        <w:pStyle w:val="Odstavecseseznamem"/>
        <w:numPr>
          <w:ilvl w:val="3"/>
          <w:numId w:val="2"/>
        </w:numPr>
        <w:rPr>
          <w:lang w:val="la-Latn"/>
        </w:rPr>
      </w:pPr>
      <w:r>
        <w:t>Žalobná žiadosť</w:t>
      </w:r>
    </w:p>
    <w:p w:rsidR="00DC0DC5" w:rsidRPr="00DC0DC5" w:rsidRDefault="00DC0DC5" w:rsidP="00DC0DC5">
      <w:pPr>
        <w:pStyle w:val="Odstavecseseznamem"/>
        <w:numPr>
          <w:ilvl w:val="3"/>
          <w:numId w:val="2"/>
        </w:numPr>
        <w:rPr>
          <w:lang w:val="la-Latn"/>
        </w:rPr>
      </w:pPr>
      <w:r>
        <w:t>Vymedzovala podstatu žaloby</w:t>
      </w:r>
    </w:p>
    <w:p w:rsidR="00DC0DC5" w:rsidRPr="00DC0DC5" w:rsidRDefault="00DC0DC5" w:rsidP="00DC0DC5">
      <w:pPr>
        <w:pStyle w:val="Odstavecseseznamem"/>
        <w:numPr>
          <w:ilvl w:val="3"/>
          <w:numId w:val="2"/>
        </w:numPr>
        <w:rPr>
          <w:lang w:val="la-Latn"/>
        </w:rPr>
      </w:pPr>
      <w:r>
        <w:t>Objasňovala sporové strany</w:t>
      </w:r>
    </w:p>
    <w:p w:rsidR="00DC0DC5" w:rsidRPr="00DC0DC5" w:rsidRDefault="00DC0DC5" w:rsidP="00DC0DC5">
      <w:pPr>
        <w:pStyle w:val="Odstavecseseznamem"/>
        <w:numPr>
          <w:ilvl w:val="3"/>
          <w:numId w:val="2"/>
        </w:numPr>
        <w:rPr>
          <w:lang w:val="la-Latn"/>
        </w:rPr>
      </w:pPr>
      <w:r>
        <w:t>Skutkový stav právneho vzťahu medzi sporovými stranami</w:t>
      </w:r>
    </w:p>
    <w:p w:rsidR="00DC0DC5" w:rsidRPr="00590548" w:rsidRDefault="00DC0DC5" w:rsidP="00DC0DC5">
      <w:pPr>
        <w:pStyle w:val="Odstavecseseznamem"/>
        <w:numPr>
          <w:ilvl w:val="3"/>
          <w:numId w:val="2"/>
        </w:numPr>
        <w:rPr>
          <w:rStyle w:val="Zvraznn"/>
          <w:lang w:val="la-Latn"/>
        </w:rPr>
      </w:pPr>
      <w:r w:rsidRPr="00590548">
        <w:rPr>
          <w:rStyle w:val="Zvraznn"/>
        </w:rPr>
        <w:t>Základ a predmet žaloby</w:t>
      </w:r>
    </w:p>
    <w:p w:rsidR="00590548" w:rsidRPr="00590548" w:rsidRDefault="00590548" w:rsidP="00DC0DC5">
      <w:pPr>
        <w:pStyle w:val="Odstavecseseznamem"/>
        <w:numPr>
          <w:ilvl w:val="3"/>
          <w:numId w:val="2"/>
        </w:numPr>
        <w:rPr>
          <w:lang w:val="la-Latn"/>
        </w:rPr>
      </w:pPr>
      <w:r>
        <w:t>Druhy</w:t>
      </w:r>
    </w:p>
    <w:p w:rsidR="00590548" w:rsidRPr="00590548" w:rsidRDefault="00590548" w:rsidP="00590548">
      <w:pPr>
        <w:pStyle w:val="Odstavecseseznamem"/>
        <w:numPr>
          <w:ilvl w:val="4"/>
          <w:numId w:val="2"/>
        </w:numPr>
        <w:rPr>
          <w:lang w:val="la-Latn"/>
        </w:rPr>
      </w:pPr>
      <w:r>
        <w:t> určitá</w:t>
      </w:r>
    </w:p>
    <w:p w:rsidR="00590548" w:rsidRPr="00590548" w:rsidRDefault="00590548" w:rsidP="00590548">
      <w:pPr>
        <w:pStyle w:val="Odstavecseseznamem"/>
        <w:numPr>
          <w:ilvl w:val="4"/>
          <w:numId w:val="2"/>
        </w:numPr>
        <w:rPr>
          <w:lang w:val="la-Latn"/>
        </w:rPr>
      </w:pPr>
      <w:r>
        <w:t> neurčitá</w:t>
      </w:r>
    </w:p>
    <w:p w:rsidR="00590548" w:rsidRPr="00DC0DC5" w:rsidRDefault="00590548" w:rsidP="00590548">
      <w:pPr>
        <w:pStyle w:val="Odstavecseseznamem"/>
        <w:numPr>
          <w:ilvl w:val="5"/>
          <w:numId w:val="2"/>
        </w:numPr>
        <w:rPr>
          <w:lang w:val="la-Latn"/>
        </w:rPr>
      </w:pPr>
      <w:r>
        <w:t>Sudca dostal kritérium, ako vymedziť plnenie žalovaného</w:t>
      </w:r>
    </w:p>
    <w:p w:rsidR="00DC0DC5" w:rsidRPr="00590548" w:rsidRDefault="00DC0DC5" w:rsidP="00DC0DC5">
      <w:pPr>
        <w:pStyle w:val="Odstavecseseznamem"/>
        <w:numPr>
          <w:ilvl w:val="2"/>
          <w:numId w:val="2"/>
        </w:numPr>
        <w:rPr>
          <w:rStyle w:val="Zdraznnintenzivn"/>
          <w:lang w:val="la-Latn"/>
        </w:rPr>
      </w:pPr>
      <w:r w:rsidRPr="00590548">
        <w:rPr>
          <w:rStyle w:val="Zdraznnintenzivn"/>
          <w:lang w:val="la-Latn"/>
        </w:rPr>
        <w:t>Condemnatio</w:t>
      </w:r>
    </w:p>
    <w:p w:rsidR="00590548" w:rsidRPr="00590548" w:rsidRDefault="00590548" w:rsidP="00DC0DC5">
      <w:pPr>
        <w:pStyle w:val="Odstavecseseznamem"/>
        <w:numPr>
          <w:ilvl w:val="3"/>
          <w:numId w:val="2"/>
        </w:numPr>
        <w:rPr>
          <w:rStyle w:val="Zvraznn"/>
          <w:lang w:val="la-Latn"/>
        </w:rPr>
      </w:pPr>
      <w:r w:rsidRPr="00590548">
        <w:rPr>
          <w:rStyle w:val="Zvraznn"/>
        </w:rPr>
        <w:t>Žalobná žiadosť</w:t>
      </w:r>
    </w:p>
    <w:p w:rsidR="00DC0DC5" w:rsidRPr="00590548" w:rsidRDefault="00590548" w:rsidP="00DC0DC5">
      <w:pPr>
        <w:pStyle w:val="Odstavecseseznamem"/>
        <w:numPr>
          <w:ilvl w:val="3"/>
          <w:numId w:val="2"/>
        </w:numPr>
        <w:rPr>
          <w:lang w:val="la-Latn"/>
        </w:rPr>
      </w:pPr>
      <w:r>
        <w:t>Zmocnenie na rozsúdenie</w:t>
      </w:r>
    </w:p>
    <w:p w:rsidR="00590548" w:rsidRPr="00590548" w:rsidRDefault="00590548" w:rsidP="00DC0DC5">
      <w:pPr>
        <w:pStyle w:val="Odstavecseseznamem"/>
        <w:numPr>
          <w:ilvl w:val="3"/>
          <w:numId w:val="2"/>
        </w:numPr>
        <w:rPr>
          <w:lang w:val="la-Latn"/>
        </w:rPr>
      </w:pPr>
      <w:r>
        <w:t>Prikazovala sudcovi žalovaného odsúdiť / oslobodiť – podľa toho, či sa po dokazovaní bude žalobcova žiadosť javiť ako pravdivá, alebo nie</w:t>
      </w:r>
    </w:p>
    <w:p w:rsidR="00590548" w:rsidRPr="00590548" w:rsidRDefault="00590548" w:rsidP="00DC0DC5">
      <w:pPr>
        <w:pStyle w:val="Odstavecseseznamem"/>
        <w:numPr>
          <w:ilvl w:val="3"/>
          <w:numId w:val="2"/>
        </w:numPr>
        <w:rPr>
          <w:lang w:val="la-Latn"/>
        </w:rPr>
      </w:pPr>
      <w:r>
        <w:t>Vždy na peňažnú sumu</w:t>
      </w:r>
    </w:p>
    <w:p w:rsidR="00590548" w:rsidRPr="00590548" w:rsidRDefault="00590548" w:rsidP="00DC0DC5">
      <w:pPr>
        <w:pStyle w:val="Odstavecseseznamem"/>
        <w:numPr>
          <w:ilvl w:val="3"/>
          <w:numId w:val="2"/>
        </w:numPr>
        <w:rPr>
          <w:lang w:val="la-Latn"/>
        </w:rPr>
      </w:pPr>
      <w:r>
        <w:t>Druhy</w:t>
      </w:r>
    </w:p>
    <w:p w:rsidR="00590548" w:rsidRPr="00590548" w:rsidRDefault="00590548" w:rsidP="00590548">
      <w:pPr>
        <w:pStyle w:val="Odstavecseseznamem"/>
        <w:numPr>
          <w:ilvl w:val="4"/>
          <w:numId w:val="2"/>
        </w:numPr>
        <w:rPr>
          <w:lang w:val="la-Latn"/>
        </w:rPr>
      </w:pPr>
      <w:r>
        <w:t> </w:t>
      </w:r>
      <w:proofErr w:type="spellStart"/>
      <w:r>
        <w:t>certa</w:t>
      </w:r>
      <w:proofErr w:type="spellEnd"/>
    </w:p>
    <w:p w:rsidR="00590548" w:rsidRPr="00590548" w:rsidRDefault="00590548" w:rsidP="00590548">
      <w:pPr>
        <w:pStyle w:val="Odstavecseseznamem"/>
        <w:numPr>
          <w:ilvl w:val="5"/>
          <w:numId w:val="2"/>
        </w:numPr>
        <w:rPr>
          <w:lang w:val="la-Latn"/>
        </w:rPr>
      </w:pPr>
      <w:r>
        <w:t>Vopred na peňažnú sumu</w:t>
      </w:r>
    </w:p>
    <w:p w:rsidR="00590548" w:rsidRPr="00590548" w:rsidRDefault="00590548" w:rsidP="00590548">
      <w:pPr>
        <w:pStyle w:val="Odstavecseseznamem"/>
        <w:numPr>
          <w:ilvl w:val="4"/>
          <w:numId w:val="2"/>
        </w:numPr>
        <w:rPr>
          <w:lang w:val="la-Latn"/>
        </w:rPr>
      </w:pPr>
      <w:r>
        <w:t> </w:t>
      </w:r>
      <w:proofErr w:type="spellStart"/>
      <w:r>
        <w:t>incerta</w:t>
      </w:r>
      <w:proofErr w:type="spellEnd"/>
    </w:p>
    <w:p w:rsidR="00590548" w:rsidRPr="00590548" w:rsidRDefault="00590548" w:rsidP="00590548">
      <w:pPr>
        <w:pStyle w:val="Odstavecseseznamem"/>
        <w:numPr>
          <w:ilvl w:val="5"/>
          <w:numId w:val="2"/>
        </w:numPr>
        <w:rPr>
          <w:lang w:val="la-Latn"/>
        </w:rPr>
      </w:pPr>
      <w:r>
        <w:t>Peňažná suma, na ktorú znie, sa určí až rozsudkom</w:t>
      </w:r>
    </w:p>
    <w:p w:rsidR="00590548" w:rsidRPr="00590548" w:rsidRDefault="00590548" w:rsidP="00590548">
      <w:pPr>
        <w:pStyle w:val="Odstavecseseznamem"/>
        <w:numPr>
          <w:ilvl w:val="5"/>
          <w:numId w:val="2"/>
        </w:numPr>
        <w:rPr>
          <w:lang w:val="la-Latn"/>
        </w:rPr>
      </w:pPr>
      <w:r>
        <w:t>Zásady určovania výšky sumy</w:t>
      </w:r>
    </w:p>
    <w:p w:rsidR="00590548" w:rsidRPr="00590548" w:rsidRDefault="00590548" w:rsidP="00590548">
      <w:pPr>
        <w:pStyle w:val="Odstavecseseznamem"/>
        <w:numPr>
          <w:ilvl w:val="6"/>
          <w:numId w:val="2"/>
        </w:numPr>
        <w:rPr>
          <w:lang w:val="la-Latn"/>
        </w:rPr>
      </w:pPr>
      <w:r>
        <w:t>Cena predmetu sporu</w:t>
      </w:r>
    </w:p>
    <w:p w:rsidR="00590548" w:rsidRPr="00590548" w:rsidRDefault="00590548" w:rsidP="00590548">
      <w:pPr>
        <w:pStyle w:val="Odstavecseseznamem"/>
        <w:numPr>
          <w:ilvl w:val="6"/>
          <w:numId w:val="2"/>
        </w:numPr>
        <w:rPr>
          <w:lang w:val="la-Latn"/>
        </w:rPr>
      </w:pPr>
      <w:r>
        <w:t>Žalobcov záujem</w:t>
      </w:r>
    </w:p>
    <w:p w:rsidR="00590548" w:rsidRPr="00590548" w:rsidRDefault="00590548" w:rsidP="00590548">
      <w:pPr>
        <w:pStyle w:val="Odstavecseseznamem"/>
        <w:numPr>
          <w:ilvl w:val="6"/>
          <w:numId w:val="2"/>
        </w:numPr>
        <w:rPr>
          <w:lang w:val="la-Latn"/>
        </w:rPr>
      </w:pPr>
      <w:r>
        <w:t>Dobromyseľnosť</w:t>
      </w:r>
    </w:p>
    <w:p w:rsidR="00590548" w:rsidRPr="00DC0DC5" w:rsidRDefault="00590548" w:rsidP="00590548">
      <w:pPr>
        <w:pStyle w:val="Odstavecseseznamem"/>
        <w:numPr>
          <w:ilvl w:val="6"/>
          <w:numId w:val="2"/>
        </w:numPr>
        <w:rPr>
          <w:lang w:val="la-Latn"/>
        </w:rPr>
      </w:pPr>
      <w:r>
        <w:t>Koľko bude sudca považovať za dobré a spravodlivé</w:t>
      </w:r>
    </w:p>
    <w:p w:rsidR="00DC0DC5" w:rsidRDefault="00DC0DC5" w:rsidP="00DC0DC5">
      <w:pPr>
        <w:pStyle w:val="Odstavecseseznamem"/>
        <w:numPr>
          <w:ilvl w:val="1"/>
          <w:numId w:val="2"/>
        </w:numPr>
      </w:pPr>
      <w:r>
        <w:t> Vedľajšie</w:t>
      </w:r>
    </w:p>
    <w:p w:rsidR="00DC0DC5" w:rsidRDefault="00DC0DC5" w:rsidP="00DC0DC5">
      <w:pPr>
        <w:pStyle w:val="Odstavecseseznamem"/>
        <w:numPr>
          <w:ilvl w:val="2"/>
          <w:numId w:val="2"/>
        </w:numPr>
      </w:pPr>
      <w:r>
        <w:t>Mohli v konkrétnom prípade chýbať</w:t>
      </w:r>
    </w:p>
    <w:p w:rsidR="00DC0DC5" w:rsidRPr="00DC0DC5" w:rsidRDefault="00DC0DC5" w:rsidP="00DC0DC5">
      <w:pPr>
        <w:pStyle w:val="Odstavecseseznamem"/>
        <w:numPr>
          <w:ilvl w:val="2"/>
          <w:numId w:val="2"/>
        </w:numPr>
        <w:rPr>
          <w:lang w:val="la-Latn"/>
        </w:rPr>
      </w:pPr>
      <w:r w:rsidRPr="00DC0DC5">
        <w:rPr>
          <w:lang w:val="la-Latn"/>
        </w:rPr>
        <w:t>Demonstratio</w:t>
      </w:r>
    </w:p>
    <w:p w:rsidR="00DC0DC5" w:rsidRPr="00590548" w:rsidRDefault="00DC0DC5" w:rsidP="00DC0DC5">
      <w:pPr>
        <w:pStyle w:val="Odstavecseseznamem"/>
        <w:numPr>
          <w:ilvl w:val="2"/>
          <w:numId w:val="2"/>
        </w:numPr>
        <w:rPr>
          <w:lang w:val="la-Latn"/>
        </w:rPr>
      </w:pPr>
      <w:r w:rsidRPr="00DC0DC5">
        <w:rPr>
          <w:lang w:val="la-Latn"/>
        </w:rPr>
        <w:t>Adiudicatio</w:t>
      </w:r>
    </w:p>
    <w:p w:rsidR="00590548" w:rsidRPr="00DC0DC5" w:rsidRDefault="00590548" w:rsidP="00590548">
      <w:pPr>
        <w:pStyle w:val="Odstavecseseznamem"/>
        <w:numPr>
          <w:ilvl w:val="3"/>
          <w:numId w:val="2"/>
        </w:numPr>
        <w:rPr>
          <w:lang w:val="la-Latn"/>
        </w:rPr>
      </w:pPr>
      <w:r>
        <w:t>Prisúdenie časti vlastníctva pri žalobách na rozdelenie spoluvlastníctva</w:t>
      </w:r>
    </w:p>
    <w:p w:rsidR="00DC0DC5" w:rsidRPr="00590548" w:rsidRDefault="00DC0DC5" w:rsidP="00DC0DC5">
      <w:pPr>
        <w:pStyle w:val="Odstavecseseznamem"/>
        <w:numPr>
          <w:ilvl w:val="2"/>
          <w:numId w:val="2"/>
        </w:numPr>
        <w:rPr>
          <w:lang w:val="la-Latn"/>
        </w:rPr>
      </w:pPr>
      <w:r w:rsidRPr="00DC0DC5">
        <w:rPr>
          <w:lang w:val="la-Latn"/>
        </w:rPr>
        <w:t>Taxatio</w:t>
      </w:r>
    </w:p>
    <w:p w:rsidR="00590548" w:rsidRPr="00DC0DC5" w:rsidRDefault="00590548" w:rsidP="00590548">
      <w:pPr>
        <w:pStyle w:val="Odstavecseseznamem"/>
        <w:numPr>
          <w:ilvl w:val="3"/>
          <w:numId w:val="2"/>
        </w:numPr>
        <w:rPr>
          <w:lang w:val="la-Latn"/>
        </w:rPr>
      </w:pPr>
      <w:r>
        <w:t xml:space="preserve">Pri </w:t>
      </w:r>
      <w:r w:rsidRPr="00590548">
        <w:rPr>
          <w:lang w:val="la-Latn"/>
        </w:rPr>
        <w:t>condemnatio incerta</w:t>
      </w:r>
      <w:r>
        <w:t xml:space="preserve"> sa ňou maximalizovala výška plnenia</w:t>
      </w:r>
    </w:p>
    <w:p w:rsidR="00DC0DC5" w:rsidRPr="00DC0DC5" w:rsidRDefault="00DC0DC5" w:rsidP="00DC0DC5">
      <w:pPr>
        <w:pStyle w:val="Odstavecseseznamem"/>
        <w:numPr>
          <w:ilvl w:val="2"/>
          <w:numId w:val="2"/>
        </w:numPr>
        <w:rPr>
          <w:lang w:val="la-Latn"/>
        </w:rPr>
      </w:pPr>
      <w:r w:rsidRPr="00DC0DC5">
        <w:rPr>
          <w:lang w:val="la-Latn"/>
        </w:rPr>
        <w:t>Praescriptio</w:t>
      </w:r>
    </w:p>
    <w:p w:rsidR="00DC0DC5" w:rsidRPr="00DC0DC5" w:rsidRDefault="00DC0DC5" w:rsidP="00DC0DC5">
      <w:pPr>
        <w:pStyle w:val="Odstavecseseznamem"/>
        <w:numPr>
          <w:ilvl w:val="2"/>
          <w:numId w:val="2"/>
        </w:numPr>
        <w:rPr>
          <w:lang w:val="la-Latn"/>
        </w:rPr>
      </w:pPr>
      <w:r w:rsidRPr="00DC0DC5">
        <w:rPr>
          <w:lang w:val="la-Latn"/>
        </w:rPr>
        <w:t>exceptio</w:t>
      </w:r>
    </w:p>
    <w:sectPr w:rsidR="00DC0DC5" w:rsidRPr="00DC0DC5" w:rsidSect="00DC0D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346AD"/>
    <w:multiLevelType w:val="hybridMultilevel"/>
    <w:tmpl w:val="5330D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500E33"/>
    <w:multiLevelType w:val="hybridMultilevel"/>
    <w:tmpl w:val="CC30F6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C0DC5"/>
    <w:rsid w:val="003B6AC5"/>
    <w:rsid w:val="00590548"/>
    <w:rsid w:val="00DC0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6AC5"/>
  </w:style>
  <w:style w:type="paragraph" w:styleId="Nadpis1">
    <w:name w:val="heading 1"/>
    <w:basedOn w:val="Normln"/>
    <w:next w:val="Normln"/>
    <w:link w:val="Nadpis1Char"/>
    <w:uiPriority w:val="9"/>
    <w:qFormat/>
    <w:rsid w:val="00DC0D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DC0DC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DC0D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DC0DC5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DC0D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Zdraznnintenzivn">
    <w:name w:val="Intense Emphasis"/>
    <w:basedOn w:val="Standardnpsmoodstavce"/>
    <w:uiPriority w:val="21"/>
    <w:qFormat/>
    <w:rsid w:val="00DC0DC5"/>
    <w:rPr>
      <w:b/>
      <w:bCs/>
      <w:i/>
      <w:iCs/>
      <w:color w:val="4F81BD" w:themeColor="accent1"/>
    </w:rPr>
  </w:style>
  <w:style w:type="character" w:styleId="Zvraznn">
    <w:name w:val="Emphasis"/>
    <w:basedOn w:val="Standardnpsmoodstavce"/>
    <w:uiPriority w:val="20"/>
    <w:qFormat/>
    <w:rsid w:val="0059054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2012-12-28T17:59:00Z</dcterms:created>
  <dcterms:modified xsi:type="dcterms:W3CDTF">2012-12-28T18:19:00Z</dcterms:modified>
</cp:coreProperties>
</file>