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8B" w:rsidRDefault="00B54600" w:rsidP="00B54600">
      <w:pPr>
        <w:pStyle w:val="Nzev"/>
      </w:pPr>
      <w:r>
        <w:t>Prípady nezhody vôle s prejavom pri právnom úkone. Omyl.</w:t>
      </w:r>
    </w:p>
    <w:p w:rsidR="00B54600" w:rsidRDefault="00B54600" w:rsidP="00B54600">
      <w:pPr>
        <w:pStyle w:val="Odstavecseseznamem"/>
        <w:numPr>
          <w:ilvl w:val="0"/>
          <w:numId w:val="1"/>
        </w:numPr>
      </w:pPr>
      <w:proofErr w:type="spellStart"/>
      <w:r>
        <w:t>Error</w:t>
      </w:r>
      <w:proofErr w:type="spellEnd"/>
    </w:p>
    <w:p w:rsidR="00B54600" w:rsidRDefault="00B54600" w:rsidP="00B54600">
      <w:pPr>
        <w:pStyle w:val="Odstavecseseznamem"/>
        <w:numPr>
          <w:ilvl w:val="0"/>
          <w:numId w:val="1"/>
        </w:numPr>
      </w:pPr>
      <w:r>
        <w:t>Nevedomá nezhoda vôle s prejavom pri právnom úkone</w:t>
      </w:r>
    </w:p>
    <w:p w:rsidR="00B54600" w:rsidRDefault="00B54600" w:rsidP="00B54600">
      <w:pPr>
        <w:pStyle w:val="Odstavecseseznamem"/>
        <w:numPr>
          <w:ilvl w:val="0"/>
          <w:numId w:val="1"/>
        </w:numPr>
      </w:pPr>
      <w:r>
        <w:t xml:space="preserve">Právny = nezhoda medzi vôľou a prejavom spôsobená </w:t>
      </w:r>
      <w:r w:rsidRPr="007E23C6">
        <w:rPr>
          <w:rStyle w:val="Zdraznnjemn"/>
        </w:rPr>
        <w:t>neznalosťou</w:t>
      </w:r>
      <w:r>
        <w:t xml:space="preserve"> konajúceho o právnych prvkoch právneho úkonu</w:t>
      </w:r>
    </w:p>
    <w:p w:rsidR="00B54600" w:rsidRDefault="00B54600" w:rsidP="00B54600">
      <w:pPr>
        <w:pStyle w:val="Odstavecseseznamem"/>
        <w:numPr>
          <w:ilvl w:val="1"/>
          <w:numId w:val="1"/>
        </w:numPr>
      </w:pPr>
      <w:r>
        <w:t xml:space="preserve"> neprihliada sa naň, preto ide na ťarchu mýliaceho sa, lebo spočíva na neznalosti práva, ktorá </w:t>
      </w:r>
      <w:r w:rsidRPr="00790A98">
        <w:rPr>
          <w:rStyle w:val="Zdraznnjemn"/>
        </w:rPr>
        <w:t>nikoho</w:t>
      </w:r>
      <w:r>
        <w:t xml:space="preserve"> neospravedlňuje</w:t>
      </w:r>
    </w:p>
    <w:p w:rsidR="00A82B5A" w:rsidRDefault="00A82B5A" w:rsidP="00A82B5A">
      <w:pPr>
        <w:pStyle w:val="Odstavecseseznamem"/>
        <w:numPr>
          <w:ilvl w:val="0"/>
          <w:numId w:val="1"/>
        </w:numPr>
      </w:pPr>
      <w:r>
        <w:t>Skutkový = spôsobený neznalosťou konajúceho o skutkových prvkoch právneho úkonu – o pohnútke, prejave a obsahu prejavu</w:t>
      </w:r>
    </w:p>
    <w:p w:rsidR="00A82B5A" w:rsidRDefault="00A82B5A" w:rsidP="00A82B5A">
      <w:pPr>
        <w:pStyle w:val="Odstavecseseznamem"/>
        <w:numPr>
          <w:ilvl w:val="1"/>
          <w:numId w:val="1"/>
        </w:numPr>
      </w:pPr>
      <w:r>
        <w:t> Omyl v pohnútke je spravidla bezvýznamný, okrem prípadu</w:t>
      </w:r>
    </w:p>
    <w:p w:rsidR="00A82B5A" w:rsidRDefault="00A82B5A" w:rsidP="00A82B5A">
      <w:pPr>
        <w:pStyle w:val="Odstavecseseznamem"/>
        <w:numPr>
          <w:ilvl w:val="2"/>
          <w:numId w:val="1"/>
        </w:numPr>
      </w:pPr>
      <w:r>
        <w:t> ak k nemu došlo k podvodu</w:t>
      </w:r>
    </w:p>
    <w:p w:rsidR="00A82B5A" w:rsidRDefault="00A82B5A" w:rsidP="00A82B5A">
      <w:pPr>
        <w:pStyle w:val="Odstavecseseznamem"/>
        <w:numPr>
          <w:ilvl w:val="2"/>
          <w:numId w:val="1"/>
        </w:numPr>
      </w:pPr>
      <w:r>
        <w:t> ak pohnútka bola súčasťou právneho úkonu</w:t>
      </w:r>
    </w:p>
    <w:p w:rsidR="00A82B5A" w:rsidRDefault="00A82B5A" w:rsidP="00A82B5A">
      <w:pPr>
        <w:pStyle w:val="Odstavecseseznamem"/>
        <w:numPr>
          <w:ilvl w:val="1"/>
          <w:numId w:val="1"/>
        </w:numPr>
      </w:pPr>
      <w:r>
        <w:t>Omyl v prejave = bezvýznamný</w:t>
      </w:r>
    </w:p>
    <w:p w:rsidR="00A82B5A" w:rsidRDefault="00A82B5A" w:rsidP="00A82B5A">
      <w:pPr>
        <w:pStyle w:val="Odstavecseseznamem"/>
        <w:numPr>
          <w:ilvl w:val="1"/>
          <w:numId w:val="1"/>
        </w:numPr>
      </w:pPr>
      <w:r>
        <w:t>Omyl v obsahu</w:t>
      </w:r>
    </w:p>
    <w:p w:rsidR="00A82B5A" w:rsidRDefault="00A82B5A" w:rsidP="00A82B5A">
      <w:pPr>
        <w:pStyle w:val="Odstavecseseznamem"/>
        <w:numPr>
          <w:ilvl w:val="2"/>
          <w:numId w:val="1"/>
        </w:numPr>
      </w:pPr>
      <w:r>
        <w:t> má vplyv = právny úkon sa stane neplatným</w:t>
      </w:r>
    </w:p>
    <w:p w:rsidR="00A82B5A" w:rsidRDefault="00A82B5A" w:rsidP="00A82B5A">
      <w:pPr>
        <w:pStyle w:val="Odstavecseseznamem"/>
        <w:numPr>
          <w:ilvl w:val="3"/>
          <w:numId w:val="1"/>
        </w:numPr>
      </w:pPr>
      <w:r>
        <w:t> ak ide o </w:t>
      </w:r>
      <w:r w:rsidRPr="00607A43">
        <w:rPr>
          <w:rStyle w:val="Zdraznnjemn"/>
        </w:rPr>
        <w:t>omyl ospravedlniteľný</w:t>
      </w:r>
      <w:r>
        <w:t>, t.j. taký, ktorý sa dá odôvodnene odpustiť osobe priemerne rozumnej a obozretnej</w:t>
      </w:r>
    </w:p>
    <w:p w:rsidR="00A82B5A" w:rsidRDefault="00A82B5A" w:rsidP="00A82B5A">
      <w:pPr>
        <w:pStyle w:val="Odstavecseseznamem"/>
        <w:numPr>
          <w:ilvl w:val="3"/>
          <w:numId w:val="1"/>
        </w:numPr>
      </w:pPr>
      <w:r>
        <w:t> ak ide o </w:t>
      </w:r>
      <w:r w:rsidRPr="00607A43">
        <w:rPr>
          <w:rStyle w:val="Zdraznnjemn"/>
        </w:rPr>
        <w:t>omyl podstatný</w:t>
      </w:r>
    </w:p>
    <w:p w:rsidR="00A82B5A" w:rsidRDefault="00A82B5A" w:rsidP="00A82B5A">
      <w:pPr>
        <w:pStyle w:val="Odstavecseseznamem"/>
        <w:numPr>
          <w:ilvl w:val="4"/>
          <w:numId w:val="1"/>
        </w:numPr>
      </w:pPr>
      <w:r>
        <w:t>Taký, ktorý konajúci by nebol právny úkon spravil, ak by nebol nastal</w:t>
      </w:r>
    </w:p>
    <w:p w:rsidR="00A82B5A" w:rsidRDefault="00A82B5A" w:rsidP="00A82B5A">
      <w:pPr>
        <w:pStyle w:val="Odstavecseseznamem"/>
        <w:numPr>
          <w:ilvl w:val="4"/>
          <w:numId w:val="1"/>
        </w:numPr>
      </w:pPr>
      <w:r>
        <w:t>Spočíva v totožnosti predmetu</w:t>
      </w:r>
    </w:p>
    <w:p w:rsidR="00A82B5A" w:rsidRDefault="00A82B5A" w:rsidP="00A82B5A">
      <w:pPr>
        <w:pStyle w:val="Odstavecseseznamem"/>
        <w:numPr>
          <w:ilvl w:val="4"/>
          <w:numId w:val="1"/>
        </w:numPr>
      </w:pPr>
      <w:r>
        <w:t>Omyl v podstate alebo množstve predmetu</w:t>
      </w:r>
    </w:p>
    <w:p w:rsidR="00A82B5A" w:rsidRDefault="00A82B5A" w:rsidP="00A82B5A">
      <w:pPr>
        <w:pStyle w:val="Odstavecseseznamem"/>
        <w:numPr>
          <w:ilvl w:val="4"/>
          <w:numId w:val="1"/>
        </w:numPr>
      </w:pPr>
      <w:r>
        <w:t>Omyl v totožnosti protistrany (hlavne v zmluve od dielo)</w:t>
      </w:r>
    </w:p>
    <w:p w:rsidR="00B54600" w:rsidRPr="00B54600" w:rsidRDefault="00A82B5A" w:rsidP="00A82B5A">
      <w:pPr>
        <w:pStyle w:val="Odstavecseseznamem"/>
        <w:numPr>
          <w:ilvl w:val="4"/>
          <w:numId w:val="1"/>
        </w:numPr>
      </w:pPr>
      <w:r>
        <w:t>Omyl v druhu právneho úkonu</w:t>
      </w:r>
    </w:p>
    <w:sectPr w:rsidR="00B54600" w:rsidRPr="00B54600" w:rsidSect="00B546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2165"/>
    <w:multiLevelType w:val="hybridMultilevel"/>
    <w:tmpl w:val="C79E75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BA0370"/>
    <w:multiLevelType w:val="hybridMultilevel"/>
    <w:tmpl w:val="2C8A2C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54600"/>
    <w:rsid w:val="007D398B"/>
    <w:rsid w:val="00A82B5A"/>
    <w:rsid w:val="00B54600"/>
    <w:rsid w:val="00C3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398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546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5460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B54600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B5460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2012-12-25T17:25:00Z</dcterms:created>
  <dcterms:modified xsi:type="dcterms:W3CDTF">2012-12-30T16:39:00Z</dcterms:modified>
</cp:coreProperties>
</file>