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0B" w:rsidRDefault="00BF5FED" w:rsidP="00BF5FED">
      <w:pPr>
        <w:pStyle w:val="Bezriadkovania"/>
      </w:pPr>
      <w:r>
        <w:t>6. prednáška, 24.10.</w:t>
      </w:r>
    </w:p>
    <w:p w:rsidR="00BF5FED" w:rsidRDefault="00BF5FED" w:rsidP="00BF5FED">
      <w:pPr>
        <w:pStyle w:val="Bezriadkovania"/>
      </w:pPr>
    </w:p>
    <w:p w:rsidR="00BF5FED" w:rsidRDefault="00BF5FED" w:rsidP="00BF5FED">
      <w:pPr>
        <w:pStyle w:val="Bezriadkovania"/>
      </w:pPr>
      <w:r>
        <w:t>-SVK v REÚ- 2. polrok 2016</w:t>
      </w:r>
    </w:p>
    <w:p w:rsidR="00BF5FED" w:rsidRDefault="00BF5FED" w:rsidP="00BF5FED">
      <w:pPr>
        <w:pStyle w:val="Bezriadkovania"/>
      </w:pPr>
      <w:r>
        <w:t>-existuje kalendár zasadnutí REÚ</w:t>
      </w:r>
    </w:p>
    <w:p w:rsidR="00BF5FED" w:rsidRDefault="00BF5FED" w:rsidP="00BF5FED">
      <w:pPr>
        <w:pStyle w:val="Bezriadkovania"/>
      </w:pPr>
      <w:r>
        <w:t>-zasadnutia REÚ sú verejné, naposledy bolo zasadnutie 30. 9. V Bruseli- všeobecné veci</w:t>
      </w:r>
    </w:p>
    <w:p w:rsidR="00BF5FED" w:rsidRDefault="00BF5FED" w:rsidP="00BF5FED">
      <w:pPr>
        <w:pStyle w:val="Bezriadkovania"/>
      </w:pPr>
      <w:r>
        <w:t>-ak sa hlasuje o legislatívnych aktoch, zasadnutia sú verejné, pričom prvé zasadnutie o nelegislatívnom právnom akte je vždy verejné, všetky ostatné sú už neverejné</w:t>
      </w:r>
    </w:p>
    <w:p w:rsidR="00BF5FED" w:rsidRDefault="00BF5FED" w:rsidP="00BF5FED">
      <w:pPr>
        <w:pStyle w:val="Bezriadkovania"/>
      </w:pPr>
      <w:r>
        <w:rPr>
          <w:b/>
        </w:rPr>
        <w:t xml:space="preserve">PREDSEDNÍCTVO- </w:t>
      </w:r>
      <w:r>
        <w:t>predsedajúca krajina ustanovuje dátumy zasadnutí</w:t>
      </w:r>
    </w:p>
    <w:p w:rsidR="00BF5FED" w:rsidRDefault="00BF5FED" w:rsidP="00BF5FED">
      <w:pPr>
        <w:pStyle w:val="Bezriadkovania"/>
      </w:pPr>
      <w:r>
        <w:t>-Radu pre ZV vžd</w:t>
      </w:r>
      <w:r w:rsidR="00C270F4">
        <w:t>y</w:t>
      </w:r>
      <w:r>
        <w:t xml:space="preserve"> vedie VP</w:t>
      </w:r>
    </w:p>
    <w:p w:rsidR="00BF5FED" w:rsidRDefault="00BF5FED" w:rsidP="00BF5FED">
      <w:pPr>
        <w:pStyle w:val="Bezriadkovania"/>
        <w:rPr>
          <w:b/>
        </w:rPr>
      </w:pPr>
      <w:r>
        <w:rPr>
          <w:b/>
        </w:rPr>
        <w:t>HLASOVANIE:</w:t>
      </w:r>
    </w:p>
    <w:p w:rsidR="00C270F4" w:rsidRPr="00C270F4" w:rsidRDefault="00BF5FED" w:rsidP="00C270F4">
      <w:pPr>
        <w:pStyle w:val="Bezriadkovania"/>
        <w:numPr>
          <w:ilvl w:val="0"/>
          <w:numId w:val="1"/>
        </w:numPr>
        <w:rPr>
          <w:b/>
        </w:rPr>
      </w:pPr>
      <w:r>
        <w:rPr>
          <w:b/>
        </w:rPr>
        <w:t>Jednomyseľné</w:t>
      </w:r>
      <w:r w:rsidR="00C270F4">
        <w:t xml:space="preserve">- najstarší spôsob, ustálený, časom bol v úzadí ale aj napriek tomu sa však dnes požíva v otázke prístupu nového š, v otázkach opatrení daňovej politiky alebo </w:t>
      </w:r>
      <w:proofErr w:type="spellStart"/>
      <w:r w:rsidR="00C270F4">
        <w:t>SZaBP</w:t>
      </w:r>
      <w:proofErr w:type="spellEnd"/>
    </w:p>
    <w:p w:rsidR="00BF5FED" w:rsidRDefault="00BF5FED" w:rsidP="00BF5FED">
      <w:pPr>
        <w:pStyle w:val="Bezriadkovania"/>
        <w:numPr>
          <w:ilvl w:val="0"/>
          <w:numId w:val="1"/>
        </w:numPr>
        <w:rPr>
          <w:b/>
        </w:rPr>
      </w:pPr>
      <w:r>
        <w:rPr>
          <w:b/>
        </w:rPr>
        <w:t>Jednoduchou väčšinou</w:t>
      </w:r>
      <w:r w:rsidR="00C270F4">
        <w:rPr>
          <w:b/>
        </w:rPr>
        <w:t xml:space="preserve"> </w:t>
      </w:r>
      <w:r w:rsidR="00C270F4">
        <w:t xml:space="preserve">-využíva sa najmenej, väčšinou pre potvrdenie urč. rozhodnutia v REÚ, tam sa ráta že každý </w:t>
      </w:r>
      <w:proofErr w:type="spellStart"/>
      <w:r w:rsidR="00C270F4">
        <w:t>čš</w:t>
      </w:r>
      <w:proofErr w:type="spellEnd"/>
      <w:r w:rsidR="00C270F4">
        <w:t xml:space="preserve"> má 1 hlas a musí byť nadpolovičná väčšina (15)</w:t>
      </w:r>
    </w:p>
    <w:p w:rsidR="00C270F4" w:rsidRPr="00C270F4" w:rsidRDefault="00C270F4" w:rsidP="00BF5FED">
      <w:pPr>
        <w:pStyle w:val="Bezriadkovania"/>
        <w:numPr>
          <w:ilvl w:val="0"/>
          <w:numId w:val="1"/>
        </w:numPr>
        <w:rPr>
          <w:b/>
        </w:rPr>
      </w:pPr>
      <w:r>
        <w:rPr>
          <w:b/>
        </w:rPr>
        <w:t>Kvalifikovanou väčšinou</w:t>
      </w:r>
      <w:r>
        <w:t xml:space="preserve">- najdôležitejšie a najkomplikovanejšie hlasovanie, pričom sa toto zvykne nazývať ako „vážené hlasovanie“ (neodvodené od váženosti, ale od váhy)- zdvihnutie ruky jedného </w:t>
      </w:r>
      <w:proofErr w:type="spellStart"/>
      <w:r>
        <w:t>čš</w:t>
      </w:r>
      <w:proofErr w:type="spellEnd"/>
      <w:r>
        <w:t xml:space="preserve"> má inú váhu, ako zdvihnutie ruky druhého </w:t>
      </w:r>
      <w:proofErr w:type="spellStart"/>
      <w:r>
        <w:t>čš</w:t>
      </w:r>
      <w:proofErr w:type="spellEnd"/>
      <w:r>
        <w:t xml:space="preserve">. Váha hlasov sa určuje podľa veľkosti </w:t>
      </w:r>
      <w:proofErr w:type="spellStart"/>
      <w:r>
        <w:t>čš</w:t>
      </w:r>
      <w:proofErr w:type="spellEnd"/>
      <w:r>
        <w:t xml:space="preserve"> ale zároveň aj podľa počtu obyv. </w:t>
      </w:r>
    </w:p>
    <w:p w:rsidR="00BF5FED" w:rsidRPr="00C270F4" w:rsidRDefault="00C270F4" w:rsidP="00C270F4">
      <w:pPr>
        <w:pStyle w:val="Bezriadkovania"/>
        <w:ind w:left="720"/>
        <w:rPr>
          <w:b/>
        </w:rPr>
      </w:pPr>
      <w:r w:rsidRPr="00C270F4">
        <w:rPr>
          <w:b/>
        </w:rPr>
        <w:t>Dnes- 352 hlasov!!</w:t>
      </w:r>
      <w:r>
        <w:rPr>
          <w:b/>
        </w:rPr>
        <w:t xml:space="preserve">- </w:t>
      </w:r>
      <w:r>
        <w:t>najviac 29- GER, FRA, ITA, VB</w:t>
      </w:r>
    </w:p>
    <w:p w:rsidR="00C270F4" w:rsidRDefault="00C270F4" w:rsidP="00C270F4">
      <w:pPr>
        <w:pStyle w:val="Bezriadkovania"/>
        <w:ind w:left="720"/>
      </w:pPr>
      <w:r>
        <w:t>27- ESP, POL</w:t>
      </w:r>
    </w:p>
    <w:p w:rsidR="00C270F4" w:rsidRDefault="00C270F4" w:rsidP="00C270F4">
      <w:pPr>
        <w:pStyle w:val="Bezriadkovania"/>
        <w:ind w:left="720"/>
      </w:pPr>
      <w:r>
        <w:t>7- SVK, CRO, DAN, IRE, LIT, FIN</w:t>
      </w:r>
    </w:p>
    <w:p w:rsidR="00C270F4" w:rsidRDefault="00C270F4" w:rsidP="00C270F4">
      <w:pPr>
        <w:pStyle w:val="Bezriadkovania"/>
        <w:ind w:left="720"/>
      </w:pPr>
      <w:r>
        <w:t>3- MALTA</w:t>
      </w:r>
    </w:p>
    <w:p w:rsidR="00C270F4" w:rsidRDefault="00C270F4" w:rsidP="00C270F4">
      <w:pPr>
        <w:pStyle w:val="Bezriadkovania"/>
        <w:ind w:left="720"/>
      </w:pPr>
      <w:r>
        <w:t>-minimálny počet hlasov na schválenie- 260</w:t>
      </w:r>
    </w:p>
    <w:p w:rsidR="00C270F4" w:rsidRDefault="00C270F4" w:rsidP="00C270F4">
      <w:pPr>
        <w:pStyle w:val="Bezriadkovania"/>
        <w:ind w:left="720"/>
      </w:pPr>
      <w:r>
        <w:t xml:space="preserve">-mimo hlasovacích procedúr existuje ešte tzv. blokujúc a menšina- mechanizmus kontroly všetkých </w:t>
      </w:r>
      <w:proofErr w:type="spellStart"/>
      <w:r>
        <w:t>čš</w:t>
      </w:r>
      <w:proofErr w:type="spellEnd"/>
      <w:r>
        <w:t xml:space="preserve"> a slúži na preverenie hlasovania- </w:t>
      </w:r>
      <w:proofErr w:type="spellStart"/>
      <w:r>
        <w:t>čš</w:t>
      </w:r>
      <w:proofErr w:type="spellEnd"/>
      <w:r>
        <w:t xml:space="preserve"> ktorý si nie je istý, že za prijaté rozhodnutie súhlasili ozaj všetci- musí zodpovedať min 62% obyvateľov EÚ</w:t>
      </w:r>
    </w:p>
    <w:p w:rsidR="00FC0469" w:rsidRDefault="00FC0469" w:rsidP="00FC0469">
      <w:pPr>
        <w:pStyle w:val="Bezriadkovania"/>
        <w:ind w:left="720"/>
      </w:pPr>
      <w:r>
        <w:t xml:space="preserve">-dvojitá väčšina- úprava hlasovania podľa tohto- toto znamená, že každé rozhodnutie sa bude prepočítavať na počet </w:t>
      </w:r>
      <w:proofErr w:type="spellStart"/>
      <w:r>
        <w:t>čš</w:t>
      </w:r>
      <w:proofErr w:type="spellEnd"/>
      <w:r>
        <w:t>, počet hlasov a aj na počet obyv. EÚ (65%)</w:t>
      </w:r>
    </w:p>
    <w:p w:rsidR="00FC0469" w:rsidRDefault="00FC0469" w:rsidP="00FC0469">
      <w:pPr>
        <w:pStyle w:val="Bezriadkovania"/>
        <w:ind w:left="720"/>
        <w:rPr>
          <w:b/>
        </w:rPr>
      </w:pPr>
      <w:r>
        <w:rPr>
          <w:b/>
        </w:rPr>
        <w:t>PRÁVOMOCI-</w:t>
      </w:r>
    </w:p>
    <w:p w:rsidR="00643FF1" w:rsidRPr="00643FF1" w:rsidRDefault="00FC0469" w:rsidP="00643FF1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Oblasť normotvorby</w:t>
      </w:r>
      <w:r>
        <w:t>- najdôležitejšia pozícia REÚ, prvotná úloha, minimálne modifikovaná, skôr sa v procese normotvorby posilňuje úloha EP. REÚ tu koná na základe svojho rokovacieho poriadku, má relatívne nový rokovací poriadok (od 2011) a tento poriadok upravuje konanie v rámci REÚ, pri prijímaní legislatívnych aj</w:t>
      </w:r>
      <w:r w:rsidR="00A515D5">
        <w:t xml:space="preserve"> nelegislatívnych </w:t>
      </w:r>
      <w:proofErr w:type="spellStart"/>
      <w:r w:rsidR="00A515D5">
        <w:t>pa</w:t>
      </w:r>
      <w:proofErr w:type="spellEnd"/>
      <w:r>
        <w:t>, pri riešení riadneho legislatívneho postupu a aj mimoriadnych legislatívnych postupov. Samotný legislatívny proces sa začína na návrh EK, pričom REÚ sama nemá právomoc legislatívnej iniciatívy, môže ale požiadať EK o uskutočnenie rozboru, ktorý potrebuje</w:t>
      </w:r>
      <w:r w:rsidR="00A515D5">
        <w:t xml:space="preserve"> pre prijímanie </w:t>
      </w:r>
      <w:proofErr w:type="spellStart"/>
      <w:r w:rsidR="00A515D5">
        <w:t>pa</w:t>
      </w:r>
      <w:proofErr w:type="spellEnd"/>
      <w:r w:rsidR="00643FF1">
        <w:t xml:space="preserve">, a tým že EK vykoná tento rozbor, veľakrát z neho vystane nový právny akt. Dôležitú úlohu zohráva predsedajúca krajina, pretože zvoláva jednotlivé zasadnutia REÚ, a to buď z vlastného podnetu, na návrh člena REÚ alebo na návrh EK. Ak ich zvoláva z vlastného podnetu, ide zväčša o riadne zasadnutie REÚ ( pretože stanovuje presný časový harmonogram), a ak ide o návrh člena EK, pôjde o mimoriadne zasadnutie REÚ, pričom jednotlivé zasadnutia sa riadia špecifickými pravidlami. Rokovanie je rozdelené na dve časti- časť príjmu legislatívnych </w:t>
      </w:r>
      <w:proofErr w:type="spellStart"/>
      <w:r w:rsidR="00643FF1">
        <w:t>pa</w:t>
      </w:r>
      <w:proofErr w:type="spellEnd"/>
      <w:r w:rsidR="00643FF1">
        <w:t xml:space="preserve"> a časť príjmu nelegislatívnych </w:t>
      </w:r>
      <w:proofErr w:type="spellStart"/>
      <w:r w:rsidR="00643FF1">
        <w:t>pa</w:t>
      </w:r>
      <w:proofErr w:type="spellEnd"/>
      <w:r w:rsidR="00643FF1">
        <w:t>.</w:t>
      </w:r>
    </w:p>
    <w:p w:rsidR="00643FF1" w:rsidRDefault="00643FF1" w:rsidP="00643FF1">
      <w:pPr>
        <w:pStyle w:val="Bezriadkovania"/>
        <w:ind w:left="1080"/>
      </w:pPr>
      <w:r w:rsidRPr="00643FF1">
        <w:rPr>
          <w:u w:val="single"/>
        </w:rPr>
        <w:t xml:space="preserve">Legislatívne </w:t>
      </w:r>
      <w:proofErr w:type="spellStart"/>
      <w:r w:rsidRPr="00643FF1">
        <w:rPr>
          <w:u w:val="single"/>
        </w:rPr>
        <w:t>pa</w:t>
      </w:r>
      <w:proofErr w:type="spellEnd"/>
      <w:r>
        <w:t xml:space="preserve">- všetky sekundárne všeob. záväzné </w:t>
      </w:r>
      <w:proofErr w:type="spellStart"/>
      <w:r>
        <w:t>pa</w:t>
      </w:r>
      <w:proofErr w:type="spellEnd"/>
      <w:r>
        <w:t xml:space="preserve"> ktoré priamo či nepriamo zaväzujú </w:t>
      </w:r>
      <w:proofErr w:type="spellStart"/>
      <w:r>
        <w:t>čš</w:t>
      </w:r>
      <w:proofErr w:type="spellEnd"/>
      <w:r>
        <w:t>- smernice, naradenia</w:t>
      </w:r>
    </w:p>
    <w:p w:rsidR="00643FF1" w:rsidRDefault="00643FF1" w:rsidP="00643FF1">
      <w:pPr>
        <w:pStyle w:val="Bezriadkovania"/>
        <w:ind w:left="1080"/>
      </w:pPr>
      <w:r w:rsidRPr="00643FF1">
        <w:rPr>
          <w:u w:val="single"/>
        </w:rPr>
        <w:t xml:space="preserve">Nelegislatívne </w:t>
      </w:r>
      <w:proofErr w:type="spellStart"/>
      <w:r w:rsidRPr="00643FF1">
        <w:rPr>
          <w:u w:val="single"/>
        </w:rPr>
        <w:t>pa</w:t>
      </w:r>
      <w:proofErr w:type="spellEnd"/>
      <w:r w:rsidRPr="00643FF1">
        <w:rPr>
          <w:u w:val="single"/>
        </w:rPr>
        <w:t>-</w:t>
      </w:r>
      <w:r>
        <w:t xml:space="preserve"> tie, ktoré REÚ prijíma vo vzťahu k sebe alebo iným orgánom EÚ, ktoré nemajú všeob. záväznú platnosť voči </w:t>
      </w:r>
      <w:proofErr w:type="spellStart"/>
      <w:r>
        <w:t>čš</w:t>
      </w:r>
      <w:proofErr w:type="spellEnd"/>
      <w:r>
        <w:t>,  a ide hlavne o štatúty, rokovacie poriadky, či iné interné akty ktoré musí podľa zmluvy REÚ schvaľovať</w:t>
      </w:r>
      <w:r w:rsidR="00734283">
        <w:t>.</w:t>
      </w:r>
    </w:p>
    <w:p w:rsidR="00734283" w:rsidRDefault="00734283" w:rsidP="00643FF1">
      <w:pPr>
        <w:pStyle w:val="Bezriadkovania"/>
        <w:ind w:left="1080"/>
      </w:pPr>
      <w:r>
        <w:t xml:space="preserve">Tento proces je veľmi náročný. Stanoví sa forma, dátumy. Veľa záležitostí na sa pôde REÚ prijíma neformálne! JUMBO SUMITY- môžu sa ich zúčastňovať viacerí ministri </w:t>
      </w:r>
      <w:proofErr w:type="spellStart"/>
      <w:r>
        <w:t>čš</w:t>
      </w:r>
      <w:proofErr w:type="spellEnd"/>
      <w:r>
        <w:t xml:space="preserve">, väčšinou sa tak robí, keď zasadá Rada pre ZV ak rieši obranu a rozvojovú spoluprácu. Samotní formálna časť pozostáva z návrhov v skupine A a návrhov v skupine B, pričom </w:t>
      </w:r>
      <w:r w:rsidRPr="00734283">
        <w:rPr>
          <w:b/>
        </w:rPr>
        <w:lastRenderedPageBreak/>
        <w:t>v A sú</w:t>
      </w:r>
      <w:r>
        <w:t xml:space="preserve"> neformálne </w:t>
      </w:r>
      <w:proofErr w:type="spellStart"/>
      <w:r>
        <w:t>pa</w:t>
      </w:r>
      <w:proofErr w:type="spellEnd"/>
      <w:r>
        <w:t xml:space="preserve"> ukončené bez rozpravy. Štandardne proces prijímania </w:t>
      </w:r>
      <w:proofErr w:type="spellStart"/>
      <w:r>
        <w:t>pa</w:t>
      </w:r>
      <w:proofErr w:type="spellEnd"/>
      <w:r>
        <w:t xml:space="preserve"> upravuje rokovací poriadok a je procedurálne dosť náročný(podávanie- rozprava- hlasovanie). Tieto preskakujú rozpravu a nastupuje rovno hlasovanie.</w:t>
      </w:r>
    </w:p>
    <w:p w:rsidR="00A515D5" w:rsidRDefault="00734283" w:rsidP="00643FF1">
      <w:pPr>
        <w:pStyle w:val="Bezriadkovania"/>
        <w:ind w:left="1080"/>
        <w:rPr>
          <w:i/>
        </w:rPr>
      </w:pPr>
      <w:r>
        <w:rPr>
          <w:b/>
        </w:rPr>
        <w:t xml:space="preserve">v </w:t>
      </w:r>
      <w:r w:rsidRPr="00734283">
        <w:rPr>
          <w:b/>
        </w:rPr>
        <w:t>B sú</w:t>
      </w:r>
      <w:r>
        <w:t xml:space="preserve"> tie </w:t>
      </w:r>
      <w:proofErr w:type="spellStart"/>
      <w:r>
        <w:t>pa</w:t>
      </w:r>
      <w:proofErr w:type="spellEnd"/>
      <w:r>
        <w:t xml:space="preserve"> ktoré sa buď nedojednali dáko, alebo tie návrhy </w:t>
      </w:r>
      <w:proofErr w:type="spellStart"/>
      <w:r>
        <w:t>pa</w:t>
      </w:r>
      <w:proofErr w:type="spellEnd"/>
      <w:r>
        <w:t xml:space="preserve"> ktoré sa ani neprejednávali na neformálnom zasadnutí a je potrebné ku nim uskutočniť rozpravu. Rozprava končí hlasovaním, kde vopred je už dané, aký spôsob hlasovania sa použije. Zohráva tu veľmi dôležitú úlohu </w:t>
      </w:r>
      <w:r w:rsidRPr="00734283">
        <w:rPr>
          <w:u w:val="single"/>
        </w:rPr>
        <w:t>pomocný aparát</w:t>
      </w:r>
      <w:r>
        <w:rPr>
          <w:u w:val="single"/>
        </w:rPr>
        <w:t>-</w:t>
      </w:r>
      <w:r>
        <w:t xml:space="preserve"> </w:t>
      </w:r>
      <w:r w:rsidRPr="00A515D5">
        <w:rPr>
          <w:b/>
          <w:i/>
        </w:rPr>
        <w:t xml:space="preserve">Výbor stálych zástupcov </w:t>
      </w:r>
      <w:r w:rsidR="00A515D5" w:rsidRPr="00A515D5">
        <w:rPr>
          <w:b/>
          <w:i/>
        </w:rPr>
        <w:t>COREPER</w:t>
      </w:r>
      <w:r w:rsidR="00A515D5">
        <w:rPr>
          <w:i/>
        </w:rPr>
        <w:t xml:space="preserve"> </w:t>
      </w:r>
    </w:p>
    <w:p w:rsidR="00734283" w:rsidRPr="00734283" w:rsidRDefault="00A515D5" w:rsidP="00643FF1">
      <w:pPr>
        <w:pStyle w:val="Bezriadkovania"/>
        <w:ind w:left="1080"/>
        <w:rPr>
          <w:b/>
        </w:rPr>
      </w:pPr>
      <w:r>
        <w:rPr>
          <w:i/>
        </w:rPr>
        <w:t xml:space="preserve">(C1- zástupcovia vyslancov, viac pracovný orgán a pripravuje materiály na zasadnutie a C2-vyslanci </w:t>
      </w:r>
      <w:proofErr w:type="spellStart"/>
      <w:r>
        <w:rPr>
          <w:i/>
        </w:rPr>
        <w:t>čš</w:t>
      </w:r>
      <w:proofErr w:type="spellEnd"/>
      <w:r>
        <w:rPr>
          <w:i/>
        </w:rPr>
        <w:t xml:space="preserve">, stály orgán, dôležitejšie oblasti ako ZP, </w:t>
      </w:r>
      <w:proofErr w:type="spellStart"/>
      <w:r>
        <w:rPr>
          <w:i/>
        </w:rPr>
        <w:t>HaF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JaV</w:t>
      </w:r>
      <w:proofErr w:type="spellEnd"/>
      <w:r>
        <w:rPr>
          <w:i/>
        </w:rPr>
        <w:t>. LZ činnosť posilnila lebo môže prijímať aj procedurálne uznesenia- môže zaväzovať REÚ. Dnes 19 výborov ktoré vychádzajú zo ZZ REÚ si ich zriaďuje potom sama</w:t>
      </w:r>
      <w:r w:rsidR="000D27D8">
        <w:rPr>
          <w:i/>
        </w:rPr>
        <w:t xml:space="preserve">. Najnovší výbor- Výbor pre vnútornú bezpečnosť- ustanovovanie sudcov SD, Zmierovací výbor- dôležitý vtedy, ak REÚ sa nevie dohodnúť  s EP v procese prijímania </w:t>
      </w:r>
      <w:proofErr w:type="spellStart"/>
      <w:r w:rsidR="000D27D8">
        <w:rPr>
          <w:i/>
        </w:rPr>
        <w:t>pa</w:t>
      </w:r>
      <w:proofErr w:type="spellEnd"/>
      <w:r>
        <w:rPr>
          <w:i/>
        </w:rPr>
        <w:t>)</w:t>
      </w:r>
      <w:r w:rsidR="00A92BB7">
        <w:rPr>
          <w:i/>
        </w:rPr>
        <w:t>.</w:t>
      </w:r>
    </w:p>
    <w:p w:rsidR="00FC0469" w:rsidRPr="00643FF1" w:rsidRDefault="00FC0469" w:rsidP="00643FF1">
      <w:pPr>
        <w:pStyle w:val="Bezriadkovania"/>
        <w:numPr>
          <w:ilvl w:val="0"/>
          <w:numId w:val="2"/>
        </w:numPr>
        <w:rPr>
          <w:b/>
        </w:rPr>
      </w:pPr>
      <w:r w:rsidRPr="00643FF1">
        <w:rPr>
          <w:b/>
        </w:rPr>
        <w:t>Oblasť vonkajších vzťahov</w:t>
      </w:r>
      <w:r w:rsidR="00A92BB7">
        <w:t xml:space="preserve">- REÚ prijíma </w:t>
      </w:r>
      <w:proofErr w:type="spellStart"/>
      <w:r w:rsidR="00A92BB7">
        <w:t>pa</w:t>
      </w:r>
      <w:proofErr w:type="spellEnd"/>
      <w:r w:rsidR="00A92BB7">
        <w:t xml:space="preserve"> určujúce </w:t>
      </w:r>
      <w:proofErr w:type="spellStart"/>
      <w:r w:rsidR="00A92BB7">
        <w:t>ZaBP</w:t>
      </w:r>
      <w:proofErr w:type="spellEnd"/>
      <w:r w:rsidR="00A92BB7">
        <w:t xml:space="preserve">, tým vytvára právny rámec ZP EÚ a dohliada na uskutočňovanie tejto ZP cez </w:t>
      </w:r>
      <w:proofErr w:type="spellStart"/>
      <w:r w:rsidR="00A92BB7">
        <w:t>VPÚpZaBP</w:t>
      </w:r>
      <w:proofErr w:type="spellEnd"/>
      <w:r w:rsidR="00A92BB7">
        <w:t xml:space="preserve">. Oblasť ZP je špecifická, pretože REÚ prijíma </w:t>
      </w:r>
      <w:proofErr w:type="spellStart"/>
      <w:r w:rsidR="00A92BB7">
        <w:t>pa</w:t>
      </w:r>
      <w:proofErr w:type="spellEnd"/>
      <w:r w:rsidR="00A92BB7">
        <w:t xml:space="preserve"> jednomyseľne, čím aj táto oblasť je viac naviazaná na diplomatické vyjednávanie a na hľadanie konsenzu medzi </w:t>
      </w:r>
      <w:proofErr w:type="spellStart"/>
      <w:r w:rsidR="00A92BB7">
        <w:t>čš</w:t>
      </w:r>
      <w:proofErr w:type="spellEnd"/>
      <w:r w:rsidR="00A92BB7">
        <w:t xml:space="preserve">.  REÚ tak isto dojednáva MN zmluvy cez </w:t>
      </w:r>
      <w:proofErr w:type="spellStart"/>
      <w:r w:rsidR="00A92BB7">
        <w:t>VPa</w:t>
      </w:r>
      <w:proofErr w:type="spellEnd"/>
      <w:r w:rsidR="00A92BB7">
        <w:t xml:space="preserve"> cez svoj politický a bezpečnostný výbor má na starosti ďalšie orgány realizujúce </w:t>
      </w:r>
      <w:proofErr w:type="spellStart"/>
      <w:r w:rsidR="00A92BB7">
        <w:t>ZaBP</w:t>
      </w:r>
      <w:proofErr w:type="spellEnd"/>
      <w:r w:rsidR="00A92BB7">
        <w:t>.</w:t>
      </w:r>
    </w:p>
    <w:p w:rsidR="00FC0469" w:rsidRPr="00A92BB7" w:rsidRDefault="00FC0469" w:rsidP="00FC0469">
      <w:pPr>
        <w:pStyle w:val="Bezriadkovania"/>
        <w:numPr>
          <w:ilvl w:val="0"/>
          <w:numId w:val="2"/>
        </w:numPr>
        <w:rPr>
          <w:b/>
        </w:rPr>
      </w:pPr>
      <w:r>
        <w:rPr>
          <w:b/>
        </w:rPr>
        <w:t>Oblasť menovacích a kreačných právomocí</w:t>
      </w:r>
      <w:r w:rsidR="00A92BB7">
        <w:t>- v zmysle ZZ má REÚ oprávnenie svojimi rozhodnutiami konštituovať ostatné orgány, ktoré nemajú svoj základ v ZZ (napr. rozhodnutím REÚ vznikol Súd 1. Inštancie, 2004- vznik Súdu pre verejnú službu).</w:t>
      </w:r>
    </w:p>
    <w:p w:rsidR="00A92BB7" w:rsidRPr="00FC0469" w:rsidRDefault="00A92BB7" w:rsidP="00A92BB7">
      <w:pPr>
        <w:pStyle w:val="Bezriadkovania"/>
        <w:ind w:left="1080"/>
        <w:rPr>
          <w:b/>
        </w:rPr>
      </w:pPr>
      <w:proofErr w:type="spellStart"/>
      <w:r>
        <w:t>Menovačné</w:t>
      </w:r>
      <w:proofErr w:type="spellEnd"/>
      <w:r>
        <w:t xml:space="preserve"> právomoci- svojím rozhodnutím REÚ potvrdzuje vo funkcii už konkrétne osoby (menuje členov UCT dvora, </w:t>
      </w:r>
      <w:proofErr w:type="spellStart"/>
      <w:r>
        <w:t>HaS</w:t>
      </w:r>
      <w:proofErr w:type="spellEnd"/>
      <w:r>
        <w:t xml:space="preserve"> výboru, ..)</w:t>
      </w:r>
    </w:p>
    <w:p w:rsidR="00C270F4" w:rsidRDefault="00C270F4" w:rsidP="00BF5FED">
      <w:pPr>
        <w:pStyle w:val="Bezriadkovania"/>
        <w:rPr>
          <w:b/>
        </w:rPr>
      </w:pPr>
    </w:p>
    <w:p w:rsidR="00BF5FED" w:rsidRDefault="00EB55C5" w:rsidP="00BF5FED">
      <w:pPr>
        <w:pStyle w:val="Bezriadkovania"/>
      </w:pPr>
      <w:r>
        <w:rPr>
          <w:b/>
        </w:rPr>
        <w:t xml:space="preserve">ADMINISTRATÍVNY APARÁT REÚ- Generálny sekretariát REÚ </w:t>
      </w:r>
      <w:r>
        <w:t>a jeho úlohy:</w:t>
      </w:r>
    </w:p>
    <w:p w:rsidR="00EB55C5" w:rsidRDefault="00EB55C5" w:rsidP="00BF5FED">
      <w:pPr>
        <w:pStyle w:val="Bezriadkovania"/>
      </w:pPr>
      <w:r>
        <w:t>- poskytovanie poradenstva a pomáhanie koordinácie práce v REÚ</w:t>
      </w:r>
    </w:p>
    <w:p w:rsidR="00EB55C5" w:rsidRDefault="00EB55C5" w:rsidP="00BF5FED">
      <w:pPr>
        <w:pStyle w:val="Bezriadkovania"/>
      </w:pPr>
      <w:r>
        <w:t>- vykonávanie celej administratívy písomností v REÚ</w:t>
      </w:r>
    </w:p>
    <w:p w:rsidR="00EB55C5" w:rsidRDefault="00EB55C5" w:rsidP="00BF5FED">
      <w:pPr>
        <w:pStyle w:val="Bezriadkovania"/>
      </w:pPr>
      <w:r>
        <w:t xml:space="preserve">- poskytovanie logistickej podpory a staranie sa o praktickú organizáciu zasadnutí </w:t>
      </w:r>
    </w:p>
    <w:p w:rsidR="00EB55C5" w:rsidRDefault="00EB55C5" w:rsidP="00BF5FED">
      <w:pPr>
        <w:pStyle w:val="Bezriadkovania"/>
      </w:pPr>
      <w:r>
        <w:t>- právny servis príp. zastupuje REÚ v súdnych konaniach</w:t>
      </w:r>
    </w:p>
    <w:p w:rsidR="00EB55C5" w:rsidRDefault="00EB55C5" w:rsidP="00BF5FED">
      <w:pPr>
        <w:pStyle w:val="Bezriadkovania"/>
      </w:pPr>
      <w:r>
        <w:t>- na čele stojí generálny tajomník ktorého volí REÚ</w:t>
      </w:r>
    </w:p>
    <w:p w:rsidR="00EB55C5" w:rsidRDefault="00EB55C5" w:rsidP="00BF5FED">
      <w:pPr>
        <w:pStyle w:val="Bezriadkovania"/>
      </w:pPr>
      <w:r>
        <w:t xml:space="preserve">- GS pozostáva z 8 generálnych riaditeľstiev </w:t>
      </w:r>
    </w:p>
    <w:sectPr w:rsidR="00EB55C5" w:rsidSect="00FE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A32C9"/>
    <w:multiLevelType w:val="hybridMultilevel"/>
    <w:tmpl w:val="B832E752"/>
    <w:lvl w:ilvl="0" w:tplc="89E21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C57EB9"/>
    <w:multiLevelType w:val="hybridMultilevel"/>
    <w:tmpl w:val="1352A4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FED"/>
    <w:rsid w:val="000D27D8"/>
    <w:rsid w:val="005C7F8E"/>
    <w:rsid w:val="00643FF1"/>
    <w:rsid w:val="00734283"/>
    <w:rsid w:val="00A515D5"/>
    <w:rsid w:val="00A92BB7"/>
    <w:rsid w:val="00BF5FED"/>
    <w:rsid w:val="00C270F4"/>
    <w:rsid w:val="00EB55C5"/>
    <w:rsid w:val="00FC0469"/>
    <w:rsid w:val="00FE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71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F5F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Hrnka</dc:creator>
  <cp:keywords/>
  <dc:description/>
  <cp:lastModifiedBy>Hrnka</cp:lastModifiedBy>
  <cp:revision>4</cp:revision>
  <dcterms:created xsi:type="dcterms:W3CDTF">2013-10-24T07:52:00Z</dcterms:created>
  <dcterms:modified xsi:type="dcterms:W3CDTF">2013-10-24T09:24:00Z</dcterms:modified>
</cp:coreProperties>
</file>