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8D73F2" w14:textId="77777777" w:rsidR="00962648" w:rsidRPr="00396CCA" w:rsidRDefault="00EA3070" w:rsidP="00396CCA">
      <w:pPr>
        <w:jc w:val="center"/>
        <w:rPr>
          <w:b/>
          <w:sz w:val="28"/>
          <w:szCs w:val="28"/>
        </w:rPr>
      </w:pPr>
      <w:r w:rsidRPr="00396CCA">
        <w:rPr>
          <w:b/>
          <w:sz w:val="28"/>
          <w:szCs w:val="28"/>
        </w:rPr>
        <w:t>Verbálna komunikácia</w:t>
      </w:r>
    </w:p>
    <w:p w14:paraId="70A5FA1B" w14:textId="77777777" w:rsidR="00EA3070" w:rsidRPr="00396CCA" w:rsidRDefault="00EA3070" w:rsidP="00396CCA">
      <w:pPr>
        <w:jc w:val="center"/>
        <w:rPr>
          <w:b/>
          <w:sz w:val="28"/>
          <w:szCs w:val="28"/>
        </w:rPr>
      </w:pPr>
      <w:r w:rsidRPr="00396CCA">
        <w:rPr>
          <w:b/>
          <w:sz w:val="28"/>
          <w:szCs w:val="28"/>
        </w:rPr>
        <w:t>Rečnícke otázky, pravidlo tri, kompliment</w:t>
      </w:r>
    </w:p>
    <w:p w14:paraId="2A78CCEE" w14:textId="77777777" w:rsidR="00EA3070" w:rsidRDefault="00EA3070"/>
    <w:p w14:paraId="775A8852" w14:textId="77777777" w:rsidR="00EA3070" w:rsidRDefault="00577967">
      <w:pPr>
        <w:rPr>
          <w:sz w:val="22"/>
          <w:szCs w:val="22"/>
        </w:rPr>
      </w:pPr>
      <w:r>
        <w:rPr>
          <w:sz w:val="22"/>
          <w:szCs w:val="22"/>
        </w:rPr>
        <w:t>Rétorické prvky štýlu – Rečnícka otázka</w:t>
      </w:r>
    </w:p>
    <w:p w14:paraId="672CA507" w14:textId="77777777" w:rsidR="00577967" w:rsidRDefault="00577967" w:rsidP="00577967">
      <w:pPr>
        <w:pStyle w:val="Odsekzoznamu"/>
        <w:numPr>
          <w:ilvl w:val="0"/>
          <w:numId w:val="1"/>
        </w:numPr>
        <w:rPr>
          <w:sz w:val="22"/>
          <w:szCs w:val="22"/>
        </w:rPr>
      </w:pPr>
      <w:r w:rsidRPr="00577967">
        <w:rPr>
          <w:b/>
          <w:sz w:val="22"/>
          <w:szCs w:val="22"/>
        </w:rPr>
        <w:t xml:space="preserve">Rečnícka otázka </w:t>
      </w:r>
      <w:r>
        <w:rPr>
          <w:sz w:val="22"/>
          <w:szCs w:val="22"/>
        </w:rPr>
        <w:t>– klasika, RO neočakáva odpoveď od poslucháča, ale zdôrazňuje určitú výpoveď. Môže byť provokatívna</w:t>
      </w:r>
    </w:p>
    <w:p w14:paraId="36C3E578" w14:textId="77777777" w:rsidR="00577967" w:rsidRDefault="00577967" w:rsidP="00577967">
      <w:pPr>
        <w:pStyle w:val="Odsekzoznamu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Položená tak aby nikto z publika nedvíhal ruku a nechcel na ňu odpovedať</w:t>
      </w:r>
    </w:p>
    <w:p w14:paraId="144703F7" w14:textId="77777777" w:rsidR="00577967" w:rsidRDefault="00577967" w:rsidP="00577967">
      <w:pPr>
        <w:pStyle w:val="Odsekzoznamu"/>
        <w:numPr>
          <w:ilvl w:val="0"/>
          <w:numId w:val="1"/>
        </w:numPr>
        <w:rPr>
          <w:b/>
          <w:sz w:val="22"/>
          <w:szCs w:val="22"/>
        </w:rPr>
      </w:pPr>
      <w:r w:rsidRPr="00577967">
        <w:rPr>
          <w:b/>
          <w:sz w:val="22"/>
          <w:szCs w:val="22"/>
        </w:rPr>
        <w:t>Uzavretá otázka, na ktorú každý odpovie nie</w:t>
      </w:r>
    </w:p>
    <w:p w14:paraId="036FC645" w14:textId="77777777" w:rsidR="00577967" w:rsidRPr="00577967" w:rsidRDefault="00577967" w:rsidP="00577967">
      <w:pPr>
        <w:pStyle w:val="Odsekzoznamu"/>
        <w:numPr>
          <w:ilvl w:val="0"/>
          <w:numId w:val="1"/>
        </w:numPr>
        <w:rPr>
          <w:b/>
          <w:sz w:val="22"/>
          <w:szCs w:val="22"/>
        </w:rPr>
      </w:pPr>
      <w:r>
        <w:rPr>
          <w:sz w:val="22"/>
          <w:szCs w:val="22"/>
        </w:rPr>
        <w:t>2 varianty RO</w:t>
      </w:r>
    </w:p>
    <w:p w14:paraId="7215E6A2" w14:textId="77777777" w:rsidR="00577967" w:rsidRPr="00577967" w:rsidRDefault="00577967" w:rsidP="00577967">
      <w:pPr>
        <w:pStyle w:val="Odsekzoznamu"/>
        <w:numPr>
          <w:ilvl w:val="0"/>
          <w:numId w:val="3"/>
        </w:numPr>
        <w:rPr>
          <w:b/>
          <w:sz w:val="22"/>
          <w:szCs w:val="22"/>
        </w:rPr>
      </w:pPr>
      <w:r w:rsidRPr="00577967">
        <w:rPr>
          <w:b/>
          <w:sz w:val="22"/>
          <w:szCs w:val="22"/>
        </w:rPr>
        <w:t>Neželaná odpoveď.</w:t>
      </w:r>
      <w:r>
        <w:rPr>
          <w:sz w:val="22"/>
          <w:szCs w:val="22"/>
        </w:rPr>
        <w:t xml:space="preserve"> Otázka je </w:t>
      </w:r>
      <w:proofErr w:type="spellStart"/>
      <w:r>
        <w:rPr>
          <w:sz w:val="22"/>
          <w:szCs w:val="22"/>
        </w:rPr>
        <w:t>samoobjasňujúca</w:t>
      </w:r>
      <w:proofErr w:type="spellEnd"/>
      <w:r>
        <w:rPr>
          <w:sz w:val="22"/>
          <w:szCs w:val="22"/>
        </w:rPr>
        <w:t xml:space="preserve"> a nevyžaduje reakciu</w:t>
      </w:r>
    </w:p>
    <w:p w14:paraId="4D3DBD14" w14:textId="77777777" w:rsidR="00577967" w:rsidRPr="00577967" w:rsidRDefault="00577967" w:rsidP="00577967">
      <w:pPr>
        <w:pStyle w:val="Odsekzoznamu"/>
        <w:ind w:left="1440"/>
        <w:rPr>
          <w:b/>
          <w:sz w:val="22"/>
          <w:szCs w:val="22"/>
        </w:rPr>
      </w:pPr>
      <w:r>
        <w:rPr>
          <w:sz w:val="22"/>
          <w:szCs w:val="22"/>
        </w:rPr>
        <w:t>„Chceli by ste darovať peniaze ministrovi financií?“</w:t>
      </w:r>
    </w:p>
    <w:p w14:paraId="548B7537" w14:textId="77777777" w:rsidR="00577967" w:rsidRPr="00577967" w:rsidRDefault="00577967" w:rsidP="00577967">
      <w:pPr>
        <w:pStyle w:val="Odsekzoznamu"/>
        <w:numPr>
          <w:ilvl w:val="0"/>
          <w:numId w:val="3"/>
        </w:numPr>
        <w:rPr>
          <w:b/>
          <w:sz w:val="22"/>
          <w:szCs w:val="22"/>
        </w:rPr>
      </w:pPr>
      <w:r w:rsidRPr="00577967">
        <w:rPr>
          <w:b/>
          <w:sz w:val="22"/>
          <w:szCs w:val="22"/>
        </w:rPr>
        <w:t>Rečník sám odpovie na otázku</w:t>
      </w:r>
    </w:p>
    <w:p w14:paraId="051CADBA" w14:textId="77777777" w:rsidR="00577967" w:rsidRDefault="00577967" w:rsidP="00577967">
      <w:pPr>
        <w:pStyle w:val="Odsekzoznamu"/>
        <w:ind w:left="1440"/>
        <w:rPr>
          <w:sz w:val="22"/>
          <w:szCs w:val="22"/>
        </w:rPr>
      </w:pPr>
      <w:r>
        <w:rPr>
          <w:sz w:val="22"/>
          <w:szCs w:val="22"/>
        </w:rPr>
        <w:t>„Kedy už dnes ľudia nie sú v strese?“</w:t>
      </w:r>
    </w:p>
    <w:p w14:paraId="38417DE1" w14:textId="77777777" w:rsidR="00577967" w:rsidRDefault="00577967" w:rsidP="00577967">
      <w:pPr>
        <w:rPr>
          <w:b/>
          <w:sz w:val="22"/>
          <w:szCs w:val="22"/>
        </w:rPr>
      </w:pPr>
    </w:p>
    <w:p w14:paraId="4386FB40" w14:textId="77777777" w:rsidR="00577967" w:rsidRPr="00577967" w:rsidRDefault="00577967" w:rsidP="00577967">
      <w:pPr>
        <w:rPr>
          <w:u w:val="single"/>
        </w:rPr>
      </w:pPr>
      <w:r w:rsidRPr="00577967">
        <w:rPr>
          <w:u w:val="single"/>
        </w:rPr>
        <w:t xml:space="preserve">Otázky typu </w:t>
      </w:r>
      <w:proofErr w:type="spellStart"/>
      <w:r w:rsidRPr="00577967">
        <w:rPr>
          <w:u w:val="single"/>
        </w:rPr>
        <w:t>Multiple-choice</w:t>
      </w:r>
      <w:proofErr w:type="spellEnd"/>
    </w:p>
    <w:p w14:paraId="2C61B046" w14:textId="77777777" w:rsidR="00577967" w:rsidRDefault="00577967" w:rsidP="00577967">
      <w:pPr>
        <w:pStyle w:val="Odsekzoznamu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Sú to uzavreté otázky s viacerými možnými odpoveďami. Test v ktorom </w:t>
      </w:r>
      <w:r w:rsidR="00396CCA">
        <w:rPr>
          <w:sz w:val="22"/>
          <w:szCs w:val="22"/>
        </w:rPr>
        <w:t>možno oz</w:t>
      </w:r>
      <w:r>
        <w:rPr>
          <w:sz w:val="22"/>
          <w:szCs w:val="22"/>
        </w:rPr>
        <w:t>n</w:t>
      </w:r>
      <w:r w:rsidR="00396CCA">
        <w:rPr>
          <w:sz w:val="22"/>
          <w:szCs w:val="22"/>
        </w:rPr>
        <w:t>ačiť (krížikom) rôz</w:t>
      </w:r>
      <w:r>
        <w:rPr>
          <w:sz w:val="22"/>
          <w:szCs w:val="22"/>
        </w:rPr>
        <w:t xml:space="preserve">ne políčka. Tieto otázky sú príležitosťou zapojiť veľké publikum, vstúpiť do „dialógu“ s mnohými ľuďmi. Rečník </w:t>
      </w:r>
      <w:r w:rsidR="00396CCA">
        <w:rPr>
          <w:sz w:val="22"/>
          <w:szCs w:val="22"/>
        </w:rPr>
        <w:t>tak môže získa</w:t>
      </w:r>
      <w:r>
        <w:rPr>
          <w:sz w:val="22"/>
          <w:szCs w:val="22"/>
        </w:rPr>
        <w:t>ť informácie o svojich rečníkoch</w:t>
      </w:r>
    </w:p>
    <w:p w14:paraId="3AB44818" w14:textId="77777777" w:rsidR="00577967" w:rsidRDefault="00577967" w:rsidP="00577967">
      <w:pPr>
        <w:pStyle w:val="Odsekzoznamu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Prosím zdvihnite ruku: Kto z vás už takú situáciu zažil 10x? Kto 5x? Kto raz? Kto vôbec nie? </w:t>
      </w:r>
    </w:p>
    <w:p w14:paraId="313E9251" w14:textId="77777777" w:rsidR="00577967" w:rsidRDefault="00577967" w:rsidP="00577967">
      <w:pPr>
        <w:rPr>
          <w:sz w:val="22"/>
          <w:szCs w:val="22"/>
        </w:rPr>
      </w:pPr>
    </w:p>
    <w:p w14:paraId="487FFFD9" w14:textId="77777777" w:rsidR="00577967" w:rsidRPr="00396CCA" w:rsidRDefault="00577967" w:rsidP="00577967">
      <w:pPr>
        <w:rPr>
          <w:u w:val="single"/>
        </w:rPr>
      </w:pPr>
      <w:r w:rsidRPr="00396CCA">
        <w:rPr>
          <w:u w:val="single"/>
        </w:rPr>
        <w:t>Protiotázka</w:t>
      </w:r>
    </w:p>
    <w:p w14:paraId="7186FA2D" w14:textId="77777777" w:rsidR="00577967" w:rsidRDefault="00577967" w:rsidP="00577967">
      <w:pPr>
        <w:pStyle w:val="Odsekzoznamu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= 2 varianty</w:t>
      </w:r>
    </w:p>
    <w:p w14:paraId="62388216" w14:textId="77777777" w:rsidR="00577967" w:rsidRDefault="00396CCA" w:rsidP="00577967">
      <w:pPr>
        <w:pStyle w:val="Odsekzoznamu"/>
        <w:numPr>
          <w:ilvl w:val="0"/>
          <w:numId w:val="5"/>
        </w:numPr>
        <w:rPr>
          <w:sz w:val="22"/>
          <w:szCs w:val="22"/>
        </w:rPr>
      </w:pPr>
      <w:r w:rsidRPr="00396CCA">
        <w:rPr>
          <w:b/>
          <w:sz w:val="22"/>
          <w:szCs w:val="22"/>
        </w:rPr>
        <w:t>1. Rečník reaguje na otázku vlastnou otázkou</w:t>
      </w:r>
      <w:r>
        <w:rPr>
          <w:sz w:val="22"/>
          <w:szCs w:val="22"/>
        </w:rPr>
        <w:t>, namiesto toho aby na ňu odpovedal „Nie je dnešná mládež príliš slobodomyseľná?“</w:t>
      </w:r>
    </w:p>
    <w:p w14:paraId="2CE37C01" w14:textId="77777777" w:rsidR="00396CCA" w:rsidRDefault="00396CCA" w:rsidP="00577967">
      <w:pPr>
        <w:pStyle w:val="Odsekzoznamu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„A neboli by ste to radi zažili v mladosti aj Vy?“</w:t>
      </w:r>
    </w:p>
    <w:p w14:paraId="2E190F6D" w14:textId="77777777" w:rsidR="00396CCA" w:rsidRDefault="00396CCA" w:rsidP="00577967">
      <w:pPr>
        <w:pStyle w:val="Odsekzoznamu"/>
        <w:numPr>
          <w:ilvl w:val="0"/>
          <w:numId w:val="5"/>
        </w:numPr>
        <w:rPr>
          <w:sz w:val="22"/>
          <w:szCs w:val="22"/>
        </w:rPr>
      </w:pPr>
      <w:r w:rsidRPr="00396CCA">
        <w:rPr>
          <w:b/>
          <w:sz w:val="22"/>
          <w:szCs w:val="22"/>
        </w:rPr>
        <w:t>2. Rečník vráti rovnakú otázku</w:t>
      </w:r>
      <w:r>
        <w:rPr>
          <w:sz w:val="22"/>
          <w:szCs w:val="22"/>
        </w:rPr>
        <w:t>, ktorú dostane v preformulovanej podobe tomu, kto mu ju dal. Táto technika sa vzťahuje na problémových poslucháčov a na drzé otázky</w:t>
      </w:r>
    </w:p>
    <w:p w14:paraId="12719301" w14:textId="77777777" w:rsidR="00396CCA" w:rsidRPr="00577967" w:rsidRDefault="00396CCA" w:rsidP="00577967">
      <w:pPr>
        <w:pStyle w:val="Odsekzoznamu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„Nevidíte to príliš jednoducho?“ „A ako to vidíte vy?“</w:t>
      </w:r>
    </w:p>
    <w:p w14:paraId="2A214F01" w14:textId="77777777" w:rsidR="00577967" w:rsidRPr="00396CCA" w:rsidRDefault="00577967" w:rsidP="00577967">
      <w:pPr>
        <w:rPr>
          <w:b/>
          <w:u w:val="single"/>
        </w:rPr>
      </w:pPr>
    </w:p>
    <w:p w14:paraId="5AE09155" w14:textId="77777777" w:rsidR="00396CCA" w:rsidRPr="00396CCA" w:rsidRDefault="00396CCA" w:rsidP="00577967">
      <w:pPr>
        <w:rPr>
          <w:u w:val="single"/>
        </w:rPr>
      </w:pPr>
      <w:proofErr w:type="spellStart"/>
      <w:r w:rsidRPr="00396CCA">
        <w:rPr>
          <w:u w:val="single"/>
        </w:rPr>
        <w:t>Ricochetova</w:t>
      </w:r>
      <w:proofErr w:type="spellEnd"/>
      <w:r w:rsidRPr="00396CCA">
        <w:rPr>
          <w:u w:val="single"/>
        </w:rPr>
        <w:t xml:space="preserve"> otázka</w:t>
      </w:r>
    </w:p>
    <w:p w14:paraId="74345E04" w14:textId="77777777" w:rsidR="00396CCA" w:rsidRPr="00396CCA" w:rsidRDefault="00396CCA" w:rsidP="00396CCA">
      <w:pPr>
        <w:pStyle w:val="Odsekzoznamu"/>
        <w:numPr>
          <w:ilvl w:val="0"/>
          <w:numId w:val="6"/>
        </w:numPr>
        <w:rPr>
          <w:b/>
          <w:sz w:val="22"/>
          <w:szCs w:val="22"/>
        </w:rPr>
      </w:pPr>
      <w:r w:rsidRPr="00396CCA">
        <w:rPr>
          <w:b/>
          <w:sz w:val="22"/>
          <w:szCs w:val="22"/>
        </w:rPr>
        <w:t>Pri tejto otázke rečník posúva otázku, ktorú dostal publiku. To sa hodí, ak je to otázka:</w:t>
      </w:r>
    </w:p>
    <w:p w14:paraId="1807AE20" w14:textId="77777777" w:rsidR="00396CCA" w:rsidRDefault="00396CCA" w:rsidP="00396CCA">
      <w:pPr>
        <w:pStyle w:val="Odsekzoznamu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dobrá, zaujímavá pre všetkých</w:t>
      </w:r>
    </w:p>
    <w:p w14:paraId="79AFC009" w14:textId="77777777" w:rsidR="00396CCA" w:rsidRDefault="00396CCA" w:rsidP="00396CCA">
      <w:pPr>
        <w:pStyle w:val="Odsekzoznamu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ktorú rečník chcel tak či onak použiť</w:t>
      </w:r>
    </w:p>
    <w:p w14:paraId="6667253C" w14:textId="77777777" w:rsidR="00396CCA" w:rsidRDefault="00396CCA" w:rsidP="00396CCA">
      <w:pPr>
        <w:pStyle w:val="Odsekzoznamu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na ktorú sú rôzne názory a rečník by si ich chcel vypočuť</w:t>
      </w:r>
    </w:p>
    <w:p w14:paraId="1E0C5454" w14:textId="77777777" w:rsidR="00396CCA" w:rsidRDefault="00396CCA" w:rsidP="00396CCA">
      <w:pPr>
        <w:pStyle w:val="Odsekzoznamu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pri ktorej je dôležité sa uistiť, čo na ňu povedia ostatní</w:t>
      </w:r>
    </w:p>
    <w:p w14:paraId="5A0BD2B6" w14:textId="77777777" w:rsidR="00396CCA" w:rsidRDefault="00396CCA" w:rsidP="00396CCA">
      <w:pPr>
        <w:pStyle w:val="Odsekzoznamu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na zodpovedanie ktorej rečník potrebuje získať čas</w:t>
      </w:r>
    </w:p>
    <w:p w14:paraId="129F72CD" w14:textId="77777777" w:rsidR="00396CCA" w:rsidRDefault="00396CCA" w:rsidP="00396CCA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„Môžete uviesť konkrétny príklad?“</w:t>
      </w:r>
    </w:p>
    <w:p w14:paraId="0A03DE6B" w14:textId="77777777" w:rsidR="00396CCA" w:rsidRDefault="00396CCA" w:rsidP="00396CCA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„Existuje veľa dobrých príkladov. Dámy a páni, mohol by niekto z vás uviesť dobrý príklad pre kolegu v druhom rade?“</w:t>
      </w:r>
    </w:p>
    <w:p w14:paraId="51786E56" w14:textId="77777777" w:rsidR="00912F74" w:rsidRDefault="00912F74" w:rsidP="00912F74">
      <w:pPr>
        <w:rPr>
          <w:sz w:val="22"/>
          <w:szCs w:val="22"/>
        </w:rPr>
      </w:pPr>
    </w:p>
    <w:p w14:paraId="142DAD51" w14:textId="77777777" w:rsidR="00912F74" w:rsidRPr="00912F74" w:rsidRDefault="00912F74" w:rsidP="00912F74">
      <w:pPr>
        <w:rPr>
          <w:u w:val="single"/>
        </w:rPr>
      </w:pPr>
      <w:r w:rsidRPr="00912F74">
        <w:rPr>
          <w:u w:val="single"/>
        </w:rPr>
        <w:t>Priama otázka</w:t>
      </w:r>
    </w:p>
    <w:p w14:paraId="375EA842" w14:textId="77777777" w:rsidR="00912F74" w:rsidRDefault="00912F74" w:rsidP="00912F74">
      <w:pPr>
        <w:pStyle w:val="Odsekzoznamu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prednášajúci napokon môže použiť aj „prvú“ otázku poslucháčom, pri ktorej čaká na odpovede</w:t>
      </w:r>
    </w:p>
    <w:p w14:paraId="4569CFC8" w14:textId="77777777" w:rsidR="00912F74" w:rsidRDefault="00912F74" w:rsidP="00912F74">
      <w:pPr>
        <w:pStyle w:val="Odsekzoznamu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Interaktívna prednáška predpokladá, že zapojíme aj poslucháčov</w:t>
      </w:r>
    </w:p>
    <w:p w14:paraId="07550367" w14:textId="77777777" w:rsidR="00912F74" w:rsidRDefault="00912F74" w:rsidP="00912F74">
      <w:pPr>
        <w:pStyle w:val="Odsekzoznamu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Môže ísť aj o variant otázky, ktorou sa prihovoríme nepozorným poslucháčom, aby sme ich prebrali: „Pán kolega, čo vy na to poviete?“</w:t>
      </w:r>
    </w:p>
    <w:p w14:paraId="63702E6E" w14:textId="77777777" w:rsidR="00DD0301" w:rsidRDefault="00DD0301" w:rsidP="00DD0301">
      <w:pPr>
        <w:rPr>
          <w:sz w:val="22"/>
          <w:szCs w:val="22"/>
        </w:rPr>
      </w:pPr>
    </w:p>
    <w:p w14:paraId="61B20BA6" w14:textId="77777777" w:rsidR="00DD0301" w:rsidRDefault="00DD0301" w:rsidP="00DD0301">
      <w:pPr>
        <w:rPr>
          <w:sz w:val="22"/>
          <w:szCs w:val="22"/>
        </w:rPr>
      </w:pPr>
    </w:p>
    <w:p w14:paraId="0675C968" w14:textId="77777777" w:rsidR="00DD0301" w:rsidRDefault="00DD0301" w:rsidP="00DD0301">
      <w:pPr>
        <w:rPr>
          <w:sz w:val="22"/>
          <w:szCs w:val="22"/>
        </w:rPr>
      </w:pPr>
    </w:p>
    <w:p w14:paraId="6FBC560C" w14:textId="77777777" w:rsidR="00DD0301" w:rsidRDefault="00DD0301" w:rsidP="00DD0301">
      <w:pPr>
        <w:rPr>
          <w:sz w:val="22"/>
          <w:szCs w:val="22"/>
        </w:rPr>
      </w:pPr>
    </w:p>
    <w:p w14:paraId="273DFE33" w14:textId="77777777" w:rsidR="00DD0301" w:rsidRPr="00DD0301" w:rsidRDefault="00DD0301" w:rsidP="00DD0301">
      <w:pPr>
        <w:rPr>
          <w:u w:val="single"/>
        </w:rPr>
      </w:pPr>
      <w:r w:rsidRPr="00DD0301">
        <w:rPr>
          <w:u w:val="single"/>
        </w:rPr>
        <w:lastRenderedPageBreak/>
        <w:t>Ako zaobchádzať s otázkou?</w:t>
      </w:r>
    </w:p>
    <w:p w14:paraId="104DBD7A" w14:textId="77777777" w:rsidR="00DD0301" w:rsidRDefault="00DD0301" w:rsidP="00DD0301">
      <w:pPr>
        <w:pStyle w:val="Odsekzoznamu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Ak sa počas prejavu / prednášky niekto z publika opýta, rečník má v zásade tri možnosti:</w:t>
      </w:r>
    </w:p>
    <w:p w14:paraId="116AA7B9" w14:textId="77777777" w:rsidR="00DD0301" w:rsidRDefault="00DD0301" w:rsidP="00DD0301">
      <w:pPr>
        <w:pStyle w:val="Odsekzoznamu"/>
        <w:numPr>
          <w:ilvl w:val="0"/>
          <w:numId w:val="11"/>
        </w:numPr>
        <w:rPr>
          <w:sz w:val="22"/>
          <w:szCs w:val="22"/>
        </w:rPr>
      </w:pPr>
      <w:r w:rsidRPr="00DD0301">
        <w:rPr>
          <w:b/>
          <w:sz w:val="22"/>
          <w:szCs w:val="22"/>
        </w:rPr>
        <w:t>Priamo odpovie na otázku</w:t>
      </w:r>
      <w:r>
        <w:rPr>
          <w:sz w:val="22"/>
          <w:szCs w:val="22"/>
        </w:rPr>
        <w:t>, v mnohých prípadoch je to najlepšia reakcia. Pri nejasnostiach je to prvá voľba, pretože problémy zrozumiteľnosti sa ihneď odstránia.</w:t>
      </w:r>
    </w:p>
    <w:p w14:paraId="43B112BD" w14:textId="77777777" w:rsidR="00DD0301" w:rsidRDefault="00DD0301" w:rsidP="00DD0301">
      <w:pPr>
        <w:pStyle w:val="Odsekzoznamu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Tešte za z každej otázky, signalizuje záujem a umožňuje reakciu (oveľa </w:t>
      </w:r>
      <w:proofErr w:type="spellStart"/>
      <w:r>
        <w:rPr>
          <w:sz w:val="22"/>
          <w:szCs w:val="22"/>
        </w:rPr>
        <w:t>nepríjemnejší</w:t>
      </w:r>
      <w:proofErr w:type="spellEnd"/>
      <w:r>
        <w:rPr>
          <w:sz w:val="22"/>
          <w:szCs w:val="22"/>
        </w:rPr>
        <w:t xml:space="preserve"> sú poslucháči, ktorí sa dodatočne sťažujú na to, že niečomu nerozumeli)</w:t>
      </w:r>
    </w:p>
    <w:p w14:paraId="7B28AEC7" w14:textId="77777777" w:rsidR="00DD0301" w:rsidRPr="00DD0301" w:rsidRDefault="00DD0301" w:rsidP="00DD0301">
      <w:pPr>
        <w:pStyle w:val="Odsekzoznamu"/>
        <w:numPr>
          <w:ilvl w:val="0"/>
          <w:numId w:val="11"/>
        </w:numPr>
        <w:rPr>
          <w:b/>
          <w:sz w:val="22"/>
          <w:szCs w:val="22"/>
        </w:rPr>
      </w:pPr>
      <w:r w:rsidRPr="00DD0301">
        <w:rPr>
          <w:b/>
          <w:sz w:val="22"/>
          <w:szCs w:val="22"/>
        </w:rPr>
        <w:t>Rečník odkáže na neskôr</w:t>
      </w:r>
    </w:p>
    <w:p w14:paraId="62C60B7E" w14:textId="77777777" w:rsidR="00DD0301" w:rsidRDefault="00DD0301" w:rsidP="00DD0301">
      <w:pPr>
        <w:pStyle w:val="Odsekzoznamu"/>
        <w:numPr>
          <w:ilvl w:val="0"/>
          <w:numId w:val="11"/>
        </w:numPr>
        <w:rPr>
          <w:sz w:val="22"/>
          <w:szCs w:val="22"/>
        </w:rPr>
      </w:pPr>
      <w:r w:rsidRPr="00DD0301">
        <w:rPr>
          <w:b/>
          <w:sz w:val="22"/>
          <w:szCs w:val="22"/>
        </w:rPr>
        <w:t>Rečník prepočuje otázku</w:t>
      </w:r>
      <w:r>
        <w:rPr>
          <w:sz w:val="22"/>
          <w:szCs w:val="22"/>
        </w:rPr>
        <w:t>. Normálne to pôsobí neúctivo a dostáva sa tak do zlého svetla. V osobitých prípadoch – ako v politických diskusiách alebo pri „rušiteľovi“, ktorý zjavne provokuje – môže mať ignorancia zmysel</w:t>
      </w:r>
    </w:p>
    <w:p w14:paraId="62B3BCB5" w14:textId="77777777" w:rsidR="00DD0301" w:rsidRDefault="00DD0301" w:rsidP="00DD0301">
      <w:pPr>
        <w:rPr>
          <w:sz w:val="22"/>
          <w:szCs w:val="22"/>
        </w:rPr>
      </w:pPr>
    </w:p>
    <w:p w14:paraId="245B6716" w14:textId="77777777" w:rsidR="00DD0301" w:rsidRPr="00DD0301" w:rsidRDefault="00DD0301" w:rsidP="00DD0301">
      <w:pPr>
        <w:rPr>
          <w:u w:val="single"/>
        </w:rPr>
      </w:pPr>
      <w:r w:rsidRPr="00DD0301">
        <w:rPr>
          <w:u w:val="single"/>
        </w:rPr>
        <w:t>Aby ste na otázku odpovedali správne, pamätajte si 4 kroky</w:t>
      </w:r>
    </w:p>
    <w:p w14:paraId="618E9015" w14:textId="77777777" w:rsidR="00DD0301" w:rsidRDefault="00DD0301" w:rsidP="00DD0301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Nadviažte zrakový kontakt, aby ste pozreli toho, kto kladie otázku</w:t>
      </w:r>
    </w:p>
    <w:p w14:paraId="353A4E58" w14:textId="77777777" w:rsidR="00DD0301" w:rsidRDefault="00DD0301" w:rsidP="00DD0301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Vypočuje si otázku, dobre počúvajte</w:t>
      </w:r>
    </w:p>
    <w:p w14:paraId="18DC6235" w14:textId="77777777" w:rsidR="00DD0301" w:rsidRDefault="00DD0301" w:rsidP="00DD0301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Zopakuje otázku. Overte si, či ste všetko rozumeli správne a vlastnými slovami zopakujte otázku. Ak od toho, kto sa pýta príde signál OK začnite s odpoveďou. Ak nie, vyjasnite si, ako bola otázka položená</w:t>
      </w:r>
    </w:p>
    <w:p w14:paraId="59B055BB" w14:textId="77777777" w:rsidR="00DD0301" w:rsidRDefault="00DD0301" w:rsidP="00DD0301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Odpovedzte alebo odkážte na neskôr</w:t>
      </w:r>
    </w:p>
    <w:p w14:paraId="5CD5D5E7" w14:textId="77777777" w:rsidR="00DD0301" w:rsidRDefault="00DD0301" w:rsidP="00DD0301">
      <w:pPr>
        <w:rPr>
          <w:sz w:val="22"/>
          <w:szCs w:val="22"/>
        </w:rPr>
      </w:pPr>
    </w:p>
    <w:p w14:paraId="127BD922" w14:textId="77777777" w:rsidR="00DD0301" w:rsidRPr="007F7087" w:rsidRDefault="007F7087" w:rsidP="00DD0301">
      <w:pPr>
        <w:rPr>
          <w:u w:val="single"/>
        </w:rPr>
      </w:pPr>
      <w:r w:rsidRPr="007F7087">
        <w:rPr>
          <w:u w:val="single"/>
        </w:rPr>
        <w:t>Nebezpečné chyby pri odpovedi</w:t>
      </w:r>
    </w:p>
    <w:p w14:paraId="3445BB81" w14:textId="77777777" w:rsidR="007F7087" w:rsidRDefault="007F7087" w:rsidP="007F7087">
      <w:pPr>
        <w:pStyle w:val="Odsekzoznamu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>Mnohé alebo pridlhé odpovede. Dobrý rečník odpovedá krátko a výstižne. Zameriava sa na otázku</w:t>
      </w:r>
    </w:p>
    <w:p w14:paraId="723708A5" w14:textId="77777777" w:rsidR="007F7087" w:rsidRDefault="007F7087" w:rsidP="007F7087">
      <w:pPr>
        <w:pStyle w:val="Odsekzoznamu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>Odpovedať príliš rýchlo</w:t>
      </w:r>
    </w:p>
    <w:p w14:paraId="44539867" w14:textId="77777777" w:rsidR="007F7087" w:rsidRDefault="007F7087" w:rsidP="007F7087">
      <w:pPr>
        <w:pStyle w:val="Odsekzoznamu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>Vyhradiť príliš veľa pozornosti osobe, ktorá sa o seba pýta</w:t>
      </w:r>
    </w:p>
    <w:p w14:paraId="560A8800" w14:textId="77777777" w:rsidR="007F7087" w:rsidRDefault="007F7087" w:rsidP="007F7087">
      <w:pPr>
        <w:pStyle w:val="Odsekzoznamu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>Berte toho, kto sa pýta vážne. Cynizmus, drzosť, zosmiešnenie. Strata rešpektu publika.</w:t>
      </w:r>
    </w:p>
    <w:p w14:paraId="6D104702" w14:textId="77777777" w:rsidR="007F7087" w:rsidRDefault="007F7087" w:rsidP="007F7087">
      <w:pPr>
        <w:rPr>
          <w:sz w:val="22"/>
          <w:szCs w:val="22"/>
        </w:rPr>
      </w:pPr>
    </w:p>
    <w:p w14:paraId="2480FDDB" w14:textId="77777777" w:rsidR="007F7087" w:rsidRPr="009D1EA8" w:rsidRDefault="009D1EA8" w:rsidP="007F7087">
      <w:pPr>
        <w:rPr>
          <w:u w:val="single"/>
        </w:rPr>
      </w:pPr>
      <w:r w:rsidRPr="009D1EA8">
        <w:rPr>
          <w:u w:val="single"/>
        </w:rPr>
        <w:t>Vstup</w:t>
      </w:r>
    </w:p>
    <w:p w14:paraId="03978438" w14:textId="77777777" w:rsidR="009D1EA8" w:rsidRDefault="009D1EA8" w:rsidP="009D1EA8">
      <w:pPr>
        <w:pStyle w:val="Odsekzoznamu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Má vysokú prioritu – buduje kontakt</w:t>
      </w:r>
    </w:p>
    <w:p w14:paraId="66B7FAA9" w14:textId="77777777" w:rsidR="009D1EA8" w:rsidRDefault="009D1EA8" w:rsidP="009D1EA8">
      <w:pPr>
        <w:pStyle w:val="Odsekzoznamu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Poznačte si začiatok, slovo za slovom: naučte sa úvodné vety naspamäť</w:t>
      </w:r>
    </w:p>
    <w:p w14:paraId="3B180694" w14:textId="77777777" w:rsidR="009D1EA8" w:rsidRDefault="009D1EA8" w:rsidP="009D1EA8">
      <w:pPr>
        <w:pStyle w:val="Odsekzoznamu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Prvý dojem</w:t>
      </w:r>
    </w:p>
    <w:p w14:paraId="23C125CC" w14:textId="77777777" w:rsidR="009D1EA8" w:rsidRDefault="009D1EA8" w:rsidP="009D1EA8">
      <w:pPr>
        <w:pStyle w:val="Odsekzoznamu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Výzor a vystupovanie (haló-efekt)</w:t>
      </w:r>
    </w:p>
    <w:p w14:paraId="43D3C845" w14:textId="77777777" w:rsidR="009D1EA8" w:rsidRDefault="009D1EA8" w:rsidP="009D1EA8">
      <w:pPr>
        <w:pStyle w:val="Odsekzoznamu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Varianty začiatku reči</w:t>
      </w:r>
    </w:p>
    <w:p w14:paraId="2EB6CBA5" w14:textId="77777777" w:rsidR="009D1EA8" w:rsidRDefault="009D1EA8" w:rsidP="009D1EA8">
      <w:pPr>
        <w:pStyle w:val="Odsekzoznamu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kompliment</w:t>
      </w:r>
    </w:p>
    <w:p w14:paraId="35AF44D8" w14:textId="77777777" w:rsidR="009D1EA8" w:rsidRDefault="009D1EA8" w:rsidP="009D1EA8">
      <w:pPr>
        <w:pStyle w:val="Odsekzoznamu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aktuálna udalosť</w:t>
      </w:r>
    </w:p>
    <w:p w14:paraId="1FF0EC63" w14:textId="77777777" w:rsidR="009D1EA8" w:rsidRDefault="009D1EA8" w:rsidP="009D1EA8">
      <w:pPr>
        <w:pStyle w:val="Odsekzoznamu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osobný zážitok</w:t>
      </w:r>
    </w:p>
    <w:p w14:paraId="78A9443D" w14:textId="77777777" w:rsidR="009D1EA8" w:rsidRDefault="009D1EA8" w:rsidP="009D1EA8">
      <w:pPr>
        <w:pStyle w:val="Odsekzoznamu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zaujímavá rečnícka otázka</w:t>
      </w:r>
    </w:p>
    <w:p w14:paraId="10ABD3CC" w14:textId="77777777" w:rsidR="009D1EA8" w:rsidRDefault="009D1EA8" w:rsidP="009D1EA8">
      <w:pPr>
        <w:pStyle w:val="Odsekzoznamu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provokatívna téza alebo paradoxná odpoveď</w:t>
      </w:r>
    </w:p>
    <w:p w14:paraId="2AE8E17F" w14:textId="77777777" w:rsidR="009D1EA8" w:rsidRDefault="009D1EA8" w:rsidP="009D1EA8">
      <w:pPr>
        <w:pStyle w:val="Odsekzoznamu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výzva na spoluprácu</w:t>
      </w:r>
    </w:p>
    <w:p w14:paraId="431F9B4E" w14:textId="77777777" w:rsidR="009D1EA8" w:rsidRDefault="009D1EA8" w:rsidP="009D1EA8">
      <w:pPr>
        <w:rPr>
          <w:sz w:val="22"/>
          <w:szCs w:val="22"/>
        </w:rPr>
      </w:pPr>
    </w:p>
    <w:p w14:paraId="2E95D4D5" w14:textId="77777777" w:rsidR="009D1EA8" w:rsidRPr="00A4177F" w:rsidRDefault="009D1EA8" w:rsidP="009D1EA8">
      <w:pPr>
        <w:rPr>
          <w:u w:val="single"/>
        </w:rPr>
      </w:pPr>
      <w:r w:rsidRPr="00A4177F">
        <w:rPr>
          <w:u w:val="single"/>
        </w:rPr>
        <w:t>Vzbudenie záujmu</w:t>
      </w:r>
    </w:p>
    <w:p w14:paraId="4512AC85" w14:textId="77777777" w:rsidR="009D1EA8" w:rsidRDefault="009D1EA8" w:rsidP="009D1EA8">
      <w:pPr>
        <w:pStyle w:val="Odsekzoznamu"/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>je najťažšia úloha</w:t>
      </w:r>
      <w:r w:rsidR="00A4177F">
        <w:rPr>
          <w:sz w:val="22"/>
          <w:szCs w:val="22"/>
        </w:rPr>
        <w:t xml:space="preserve"> rečníka, pretože rečník najviac</w:t>
      </w:r>
      <w:r>
        <w:rPr>
          <w:sz w:val="22"/>
          <w:szCs w:val="22"/>
        </w:rPr>
        <w:t xml:space="preserve"> vníma svoju počiatočnú nervozitu</w:t>
      </w:r>
    </w:p>
    <w:p w14:paraId="78714C8B" w14:textId="77777777" w:rsidR="009D1EA8" w:rsidRDefault="009D1EA8" w:rsidP="009D1EA8">
      <w:pPr>
        <w:pStyle w:val="Odsekzoznamu"/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>odporúča sa na začiatku vzbudiť záujem publi</w:t>
      </w:r>
      <w:r w:rsidR="00A4177F">
        <w:rPr>
          <w:sz w:val="22"/>
          <w:szCs w:val="22"/>
        </w:rPr>
        <w:t>ka, inak začne publikum predpok</w:t>
      </w:r>
      <w:r>
        <w:rPr>
          <w:sz w:val="22"/>
          <w:szCs w:val="22"/>
        </w:rPr>
        <w:t>l</w:t>
      </w:r>
      <w:r w:rsidR="00A4177F">
        <w:rPr>
          <w:sz w:val="22"/>
          <w:szCs w:val="22"/>
        </w:rPr>
        <w:t>a</w:t>
      </w:r>
      <w:r>
        <w:rPr>
          <w:sz w:val="22"/>
          <w:szCs w:val="22"/>
        </w:rPr>
        <w:t>dať, že ide o </w:t>
      </w:r>
      <w:proofErr w:type="spellStart"/>
      <w:r w:rsidR="00A4177F">
        <w:rPr>
          <w:sz w:val="22"/>
          <w:szCs w:val="22"/>
        </w:rPr>
        <w:t>štandartnú</w:t>
      </w:r>
      <w:proofErr w:type="spellEnd"/>
      <w:r>
        <w:rPr>
          <w:sz w:val="22"/>
          <w:szCs w:val="22"/>
        </w:rPr>
        <w:t xml:space="preserve"> prednášku a venuje nám iba nevyhnutnú mieru pozornosti potrebnú na zachytenie podstatných bodov</w:t>
      </w:r>
    </w:p>
    <w:p w14:paraId="2D9275B8" w14:textId="77777777" w:rsidR="009D1EA8" w:rsidRDefault="009D1EA8" w:rsidP="009D1EA8">
      <w:pPr>
        <w:pStyle w:val="Odsekzoznamu"/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>ak chcem vzbudiť skutočný záujem, potrebujeme efektný začiatok – krátky a zaujímavý (denná tlač, odborné články, umelecká literatúra)</w:t>
      </w:r>
    </w:p>
    <w:p w14:paraId="66BAEC2F" w14:textId="77777777" w:rsidR="00A4177F" w:rsidRDefault="00A4177F" w:rsidP="00A4177F">
      <w:pPr>
        <w:rPr>
          <w:sz w:val="22"/>
          <w:szCs w:val="22"/>
        </w:rPr>
      </w:pPr>
    </w:p>
    <w:p w14:paraId="2C03A6D6" w14:textId="77777777" w:rsidR="00A4177F" w:rsidRDefault="00A4177F" w:rsidP="00A4177F">
      <w:pPr>
        <w:rPr>
          <w:u w:val="single"/>
        </w:rPr>
      </w:pPr>
    </w:p>
    <w:p w14:paraId="23241877" w14:textId="77777777" w:rsidR="00A4177F" w:rsidRDefault="00A4177F" w:rsidP="00A4177F">
      <w:pPr>
        <w:rPr>
          <w:u w:val="single"/>
        </w:rPr>
      </w:pPr>
    </w:p>
    <w:p w14:paraId="3ACB53F7" w14:textId="77777777" w:rsidR="00A4177F" w:rsidRDefault="00A4177F" w:rsidP="00A4177F">
      <w:pPr>
        <w:rPr>
          <w:u w:val="single"/>
        </w:rPr>
      </w:pPr>
    </w:p>
    <w:p w14:paraId="2560F031" w14:textId="77777777" w:rsidR="00A4177F" w:rsidRPr="00A4177F" w:rsidRDefault="00A4177F" w:rsidP="00A4177F">
      <w:pPr>
        <w:rPr>
          <w:u w:val="single"/>
        </w:rPr>
      </w:pPr>
      <w:r w:rsidRPr="00A4177F">
        <w:rPr>
          <w:u w:val="single"/>
        </w:rPr>
        <w:t>Kompliment</w:t>
      </w:r>
    </w:p>
    <w:p w14:paraId="12EB49E4" w14:textId="77777777" w:rsidR="00A4177F" w:rsidRDefault="00A4177F" w:rsidP="00A4177F">
      <w:pPr>
        <w:pStyle w:val="Odsekzoznamu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rečník v starovekom Ríme klasicky začal reč komplimentom vo vzťahu k poslucháčom. Spravila povedal niečo pozitívne, priateľské, čo mu zabezpečilo ich súhlas: „Som rád, že..“</w:t>
      </w:r>
    </w:p>
    <w:p w14:paraId="677E6B3F" w14:textId="77777777" w:rsidR="00A4177F" w:rsidRDefault="00A4177F" w:rsidP="00A4177F">
      <w:pPr>
        <w:pStyle w:val="Odsekzoznamu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Nebezpečného lacného komplimentu</w:t>
      </w:r>
    </w:p>
    <w:p w14:paraId="77E52B4C" w14:textId="77777777" w:rsidR="00A4177F" w:rsidRDefault="00003E85" w:rsidP="00A4177F">
      <w:pPr>
        <w:pStyle w:val="Odsekzoznamu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Všetka</w:t>
      </w:r>
      <w:r w:rsidR="00A4177F">
        <w:rPr>
          <w:sz w:val="22"/>
          <w:szCs w:val="22"/>
        </w:rPr>
        <w:t xml:space="preserve"> úcta! Klobúk dolu! Rešpekt!</w:t>
      </w:r>
    </w:p>
    <w:p w14:paraId="2DBAF387" w14:textId="77777777" w:rsidR="00A4177F" w:rsidRDefault="00A4177F" w:rsidP="00A4177F">
      <w:pPr>
        <w:pStyle w:val="Odsekzoznamu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Dnes už sme všetci takí schudobnení, že jediné čo môžeme niekomu dať je kompliment</w:t>
      </w:r>
    </w:p>
    <w:p w14:paraId="781D51B0" w14:textId="77777777" w:rsidR="00A4177F" w:rsidRDefault="00A4177F" w:rsidP="00A4177F">
      <w:pPr>
        <w:rPr>
          <w:sz w:val="22"/>
          <w:szCs w:val="22"/>
        </w:rPr>
      </w:pPr>
    </w:p>
    <w:p w14:paraId="17D3D05D" w14:textId="77777777" w:rsidR="00A4177F" w:rsidRDefault="00A4177F" w:rsidP="00A4177F">
      <w:pPr>
        <w:rPr>
          <w:sz w:val="22"/>
          <w:szCs w:val="22"/>
        </w:rPr>
      </w:pPr>
    </w:p>
    <w:p w14:paraId="33ED4A57" w14:textId="77777777" w:rsidR="00F95F51" w:rsidRPr="00900F62" w:rsidRDefault="00900F62" w:rsidP="00A4177F">
      <w:pPr>
        <w:rPr>
          <w:u w:val="single"/>
        </w:rPr>
      </w:pPr>
      <w:proofErr w:type="spellStart"/>
      <w:r w:rsidRPr="00900F62">
        <w:rPr>
          <w:u w:val="single"/>
        </w:rPr>
        <w:t>Steve</w:t>
      </w:r>
      <w:proofErr w:type="spellEnd"/>
      <w:r w:rsidRPr="00900F62">
        <w:rPr>
          <w:u w:val="single"/>
        </w:rPr>
        <w:t xml:space="preserve"> </w:t>
      </w:r>
      <w:proofErr w:type="spellStart"/>
      <w:r w:rsidRPr="00900F62">
        <w:rPr>
          <w:u w:val="single"/>
        </w:rPr>
        <w:t>Jobs</w:t>
      </w:r>
      <w:proofErr w:type="spellEnd"/>
      <w:r w:rsidRPr="00900F62">
        <w:rPr>
          <w:u w:val="single"/>
        </w:rPr>
        <w:t xml:space="preserve"> – 9. Január2007</w:t>
      </w:r>
    </w:p>
    <w:p w14:paraId="3149BB2E" w14:textId="77777777" w:rsidR="00900F62" w:rsidRDefault="00900F62" w:rsidP="00900F62">
      <w:pPr>
        <w:pStyle w:val="Odsekzoznamu"/>
        <w:numPr>
          <w:ilvl w:val="0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Prvý iPhone</w:t>
      </w:r>
    </w:p>
    <w:p w14:paraId="749EA9CD" w14:textId="77777777" w:rsidR="00900F62" w:rsidRDefault="00900F62" w:rsidP="00900F62">
      <w:pPr>
        <w:pStyle w:val="Odsekzoznamu"/>
        <w:numPr>
          <w:ilvl w:val="0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Apple dnes uvádza revolučný telefón!</w:t>
      </w:r>
    </w:p>
    <w:p w14:paraId="05E5125D" w14:textId="77777777" w:rsidR="00900F62" w:rsidRDefault="00900F62" w:rsidP="00900F62">
      <w:pPr>
        <w:pStyle w:val="Odsekzoznamu"/>
        <w:numPr>
          <w:ilvl w:val="0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Tri revolučné produkty:</w:t>
      </w:r>
    </w:p>
    <w:p w14:paraId="3FFE3B0C" w14:textId="77777777" w:rsidR="00900F62" w:rsidRDefault="00900F62" w:rsidP="00900F62">
      <w:pPr>
        <w:pStyle w:val="Odsekzoznamu"/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Širokouhlý iPod s dotykovým ovládaním</w:t>
      </w:r>
    </w:p>
    <w:p w14:paraId="172C1D38" w14:textId="77777777" w:rsidR="00900F62" w:rsidRDefault="00900F62" w:rsidP="00900F62">
      <w:pPr>
        <w:pStyle w:val="Odsekzoznamu"/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Revolučný mobilný telefón</w:t>
      </w:r>
    </w:p>
    <w:p w14:paraId="1269A95D" w14:textId="77777777" w:rsidR="00900F62" w:rsidRDefault="00900F62" w:rsidP="00900F62">
      <w:pPr>
        <w:pStyle w:val="Odsekzoznamu"/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Prelomový internetový komunikátor</w:t>
      </w:r>
    </w:p>
    <w:p w14:paraId="7A931B37" w14:textId="77777777" w:rsidR="00780B6D" w:rsidRPr="00003E85" w:rsidRDefault="00003E85" w:rsidP="00780B6D">
      <w:pPr>
        <w:pStyle w:val="Odsekzoznamu"/>
        <w:numPr>
          <w:ilvl w:val="0"/>
          <w:numId w:val="19"/>
        </w:numPr>
        <w:rPr>
          <w:b/>
          <w:sz w:val="22"/>
          <w:szCs w:val="22"/>
        </w:rPr>
      </w:pPr>
      <w:r w:rsidRPr="00003E85">
        <w:rPr>
          <w:b/>
          <w:sz w:val="22"/>
          <w:szCs w:val="22"/>
        </w:rPr>
        <w:t>Pravidlo 3</w:t>
      </w:r>
    </w:p>
    <w:p w14:paraId="7888034A" w14:textId="77777777" w:rsidR="00003E85" w:rsidRDefault="00003E85" w:rsidP="00780B6D">
      <w:pPr>
        <w:pStyle w:val="Odsekzoznamu"/>
        <w:numPr>
          <w:ilvl w:val="0"/>
          <w:numId w:val="19"/>
        </w:numPr>
        <w:rPr>
          <w:sz w:val="22"/>
          <w:szCs w:val="22"/>
        </w:rPr>
      </w:pPr>
      <w:r>
        <w:rPr>
          <w:sz w:val="22"/>
          <w:szCs w:val="22"/>
        </w:rPr>
        <w:t>Očný kontakt</w:t>
      </w:r>
    </w:p>
    <w:p w14:paraId="14F326E5" w14:textId="77777777" w:rsidR="00003E85" w:rsidRDefault="00003E85" w:rsidP="00780B6D">
      <w:pPr>
        <w:pStyle w:val="Odsekzoznamu"/>
        <w:numPr>
          <w:ilvl w:val="0"/>
          <w:numId w:val="19"/>
        </w:numPr>
        <w:rPr>
          <w:sz w:val="22"/>
          <w:szCs w:val="22"/>
        </w:rPr>
      </w:pPr>
      <w:r>
        <w:rPr>
          <w:sz w:val="22"/>
          <w:szCs w:val="22"/>
        </w:rPr>
        <w:t>Otvorený postoj</w:t>
      </w:r>
    </w:p>
    <w:p w14:paraId="4F27E027" w14:textId="77777777" w:rsidR="00003E85" w:rsidRDefault="00003E85" w:rsidP="00780B6D">
      <w:pPr>
        <w:pStyle w:val="Odsekzoznamu"/>
        <w:numPr>
          <w:ilvl w:val="0"/>
          <w:numId w:val="19"/>
        </w:numPr>
        <w:rPr>
          <w:sz w:val="22"/>
          <w:szCs w:val="22"/>
        </w:rPr>
      </w:pPr>
      <w:r>
        <w:rPr>
          <w:sz w:val="22"/>
          <w:szCs w:val="22"/>
        </w:rPr>
        <w:t>Gestikulácia</w:t>
      </w:r>
    </w:p>
    <w:p w14:paraId="47CF2484" w14:textId="77777777" w:rsidR="00003E85" w:rsidRDefault="00003E85" w:rsidP="00003E85">
      <w:pPr>
        <w:rPr>
          <w:sz w:val="22"/>
          <w:szCs w:val="22"/>
        </w:rPr>
      </w:pPr>
    </w:p>
    <w:p w14:paraId="70B8A874" w14:textId="77777777" w:rsidR="00003E85" w:rsidRPr="00003E85" w:rsidRDefault="00003E85" w:rsidP="00003E85">
      <w:pPr>
        <w:rPr>
          <w:u w:val="single"/>
        </w:rPr>
      </w:pPr>
      <w:proofErr w:type="spellStart"/>
      <w:r w:rsidRPr="00003E85">
        <w:rPr>
          <w:u w:val="single"/>
        </w:rPr>
        <w:t>Kennedy</w:t>
      </w:r>
      <w:proofErr w:type="spellEnd"/>
      <w:r w:rsidRPr="00003E85">
        <w:rPr>
          <w:u w:val="single"/>
        </w:rPr>
        <w:t>, Obama</w:t>
      </w:r>
    </w:p>
    <w:p w14:paraId="7723556F" w14:textId="77777777" w:rsidR="00003E85" w:rsidRDefault="00003E85" w:rsidP="00003E85">
      <w:pPr>
        <w:pStyle w:val="Odsekzoznamu"/>
        <w:numPr>
          <w:ilvl w:val="0"/>
          <w:numId w:val="20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Ted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Sorensen</w:t>
      </w:r>
      <w:proofErr w:type="spellEnd"/>
      <w:r>
        <w:rPr>
          <w:sz w:val="22"/>
          <w:szCs w:val="22"/>
        </w:rPr>
        <w:t>, autor prejavu J. F. K. Zastával názor, že: prejavy treba písať pre ucho nie pre oko</w:t>
      </w:r>
    </w:p>
    <w:p w14:paraId="219187BA" w14:textId="77777777" w:rsidR="00003E85" w:rsidRDefault="00003E85" w:rsidP="00003E85">
      <w:pPr>
        <w:pStyle w:val="Odsekzoznamu"/>
        <w:numPr>
          <w:ilvl w:val="0"/>
          <w:numId w:val="20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Obamova</w:t>
      </w:r>
      <w:proofErr w:type="spellEnd"/>
      <w:r>
        <w:rPr>
          <w:sz w:val="22"/>
          <w:szCs w:val="22"/>
        </w:rPr>
        <w:t xml:space="preserve"> inaugurácia 20. Januára 2009</w:t>
      </w:r>
    </w:p>
    <w:p w14:paraId="67109C8C" w14:textId="77777777" w:rsidR="00003E85" w:rsidRDefault="00003E85" w:rsidP="00003E85">
      <w:pPr>
        <w:pStyle w:val="Odsekzoznamu"/>
        <w:rPr>
          <w:sz w:val="22"/>
          <w:szCs w:val="22"/>
        </w:rPr>
      </w:pPr>
      <w:r>
        <w:rPr>
          <w:sz w:val="22"/>
          <w:szCs w:val="22"/>
        </w:rPr>
        <w:t xml:space="preserve">„Stojím tu dnes a mám </w:t>
      </w:r>
      <w:r w:rsidRPr="00003E85">
        <w:rPr>
          <w:b/>
          <w:sz w:val="22"/>
          <w:szCs w:val="22"/>
        </w:rPr>
        <w:t>pocit pokory</w:t>
      </w:r>
      <w:r>
        <w:rPr>
          <w:sz w:val="22"/>
          <w:szCs w:val="22"/>
        </w:rPr>
        <w:t xml:space="preserve"> pred úlohou, ktorá je pred nami, som </w:t>
      </w:r>
      <w:r w:rsidRPr="00003E85">
        <w:rPr>
          <w:b/>
          <w:sz w:val="22"/>
          <w:szCs w:val="22"/>
        </w:rPr>
        <w:t>vďačný za dôveru</w:t>
      </w:r>
      <w:r>
        <w:rPr>
          <w:sz w:val="22"/>
          <w:szCs w:val="22"/>
        </w:rPr>
        <w:t xml:space="preserve">, ktorú ste do mňa vložili, </w:t>
      </w:r>
      <w:r w:rsidRPr="00003E85">
        <w:rPr>
          <w:b/>
          <w:sz w:val="22"/>
          <w:szCs w:val="22"/>
        </w:rPr>
        <w:t>som si vedomí obetí</w:t>
      </w:r>
      <w:r>
        <w:rPr>
          <w:sz w:val="22"/>
          <w:szCs w:val="22"/>
        </w:rPr>
        <w:t>, ktorí priniesli naši predkovia.</w:t>
      </w:r>
    </w:p>
    <w:p w14:paraId="0352869F" w14:textId="77777777" w:rsidR="00415118" w:rsidRPr="00415118" w:rsidRDefault="00415118" w:rsidP="00415118">
      <w:pPr>
        <w:pStyle w:val="Odsekzoznamu"/>
        <w:numPr>
          <w:ilvl w:val="0"/>
          <w:numId w:val="21"/>
        </w:numPr>
        <w:rPr>
          <w:sz w:val="22"/>
          <w:szCs w:val="22"/>
        </w:rPr>
      </w:pPr>
      <w:r>
        <w:rPr>
          <w:sz w:val="22"/>
          <w:szCs w:val="22"/>
        </w:rPr>
        <w:t>Hovorím vám dnes, že problémy, ktorým čelíme, sú skutočné, sú vážne a je ich veľa</w:t>
      </w:r>
      <w:bookmarkStart w:id="0" w:name="_GoBack"/>
      <w:bookmarkEnd w:id="0"/>
    </w:p>
    <w:sectPr w:rsidR="00415118" w:rsidRPr="00415118" w:rsidSect="005141B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534EB"/>
    <w:multiLevelType w:val="hybridMultilevel"/>
    <w:tmpl w:val="A142DF5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13247"/>
    <w:multiLevelType w:val="hybridMultilevel"/>
    <w:tmpl w:val="1D06CD8C"/>
    <w:lvl w:ilvl="0" w:tplc="041B000F">
      <w:start w:val="1"/>
      <w:numFmt w:val="decimal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10D4D40"/>
    <w:multiLevelType w:val="hybridMultilevel"/>
    <w:tmpl w:val="967489F2"/>
    <w:lvl w:ilvl="0" w:tplc="041B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>
    <w:nsid w:val="11B03B2D"/>
    <w:multiLevelType w:val="hybridMultilevel"/>
    <w:tmpl w:val="DDF8EF36"/>
    <w:lvl w:ilvl="0" w:tplc="041B000F">
      <w:start w:val="1"/>
      <w:numFmt w:val="decimal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063804"/>
    <w:multiLevelType w:val="hybridMultilevel"/>
    <w:tmpl w:val="498290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93336"/>
    <w:multiLevelType w:val="hybridMultilevel"/>
    <w:tmpl w:val="DB1C45E4"/>
    <w:lvl w:ilvl="0" w:tplc="041B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C63268"/>
    <w:multiLevelType w:val="hybridMultilevel"/>
    <w:tmpl w:val="E08E629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416E61"/>
    <w:multiLevelType w:val="hybridMultilevel"/>
    <w:tmpl w:val="99527A98"/>
    <w:lvl w:ilvl="0" w:tplc="041B000F">
      <w:start w:val="1"/>
      <w:numFmt w:val="decimal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57A6A25"/>
    <w:multiLevelType w:val="hybridMultilevel"/>
    <w:tmpl w:val="959267D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2631CD"/>
    <w:multiLevelType w:val="hybridMultilevel"/>
    <w:tmpl w:val="79007F7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F202E6"/>
    <w:multiLevelType w:val="hybridMultilevel"/>
    <w:tmpl w:val="9D30E8D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1107A7"/>
    <w:multiLevelType w:val="hybridMultilevel"/>
    <w:tmpl w:val="95B4980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736542"/>
    <w:multiLevelType w:val="hybridMultilevel"/>
    <w:tmpl w:val="99527A98"/>
    <w:lvl w:ilvl="0" w:tplc="041B000F">
      <w:start w:val="1"/>
      <w:numFmt w:val="decimal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C231880"/>
    <w:multiLevelType w:val="hybridMultilevel"/>
    <w:tmpl w:val="246E046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7940A7"/>
    <w:multiLevelType w:val="hybridMultilevel"/>
    <w:tmpl w:val="03701A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DC54AE"/>
    <w:multiLevelType w:val="hybridMultilevel"/>
    <w:tmpl w:val="A4F82C0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BF303B"/>
    <w:multiLevelType w:val="hybridMultilevel"/>
    <w:tmpl w:val="FB32580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1C022E"/>
    <w:multiLevelType w:val="hybridMultilevel"/>
    <w:tmpl w:val="983823D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714392"/>
    <w:multiLevelType w:val="hybridMultilevel"/>
    <w:tmpl w:val="E4D8EB28"/>
    <w:lvl w:ilvl="0" w:tplc="3C2A9C74">
      <w:start w:val="1"/>
      <w:numFmt w:val="bullet"/>
      <w:lvlText w:val=""/>
      <w:lvlJc w:val="left"/>
      <w:pPr>
        <w:ind w:left="1363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9">
    <w:nsid w:val="66883B91"/>
    <w:multiLevelType w:val="hybridMultilevel"/>
    <w:tmpl w:val="EF9CE3C4"/>
    <w:lvl w:ilvl="0" w:tplc="041B000F">
      <w:start w:val="1"/>
      <w:numFmt w:val="decimal"/>
      <w:lvlText w:val="%1."/>
      <w:lvlJc w:val="left"/>
      <w:pPr>
        <w:ind w:left="643" w:hanging="360"/>
      </w:pPr>
    </w:lvl>
    <w:lvl w:ilvl="1" w:tplc="041B0019" w:tentative="1">
      <w:start w:val="1"/>
      <w:numFmt w:val="lowerLetter"/>
      <w:lvlText w:val="%2."/>
      <w:lvlJc w:val="left"/>
      <w:pPr>
        <w:ind w:left="1363" w:hanging="360"/>
      </w:pPr>
    </w:lvl>
    <w:lvl w:ilvl="2" w:tplc="041B001B" w:tentative="1">
      <w:start w:val="1"/>
      <w:numFmt w:val="lowerRoman"/>
      <w:lvlText w:val="%3."/>
      <w:lvlJc w:val="right"/>
      <w:pPr>
        <w:ind w:left="2083" w:hanging="180"/>
      </w:pPr>
    </w:lvl>
    <w:lvl w:ilvl="3" w:tplc="041B000F" w:tentative="1">
      <w:start w:val="1"/>
      <w:numFmt w:val="decimal"/>
      <w:lvlText w:val="%4."/>
      <w:lvlJc w:val="left"/>
      <w:pPr>
        <w:ind w:left="2803" w:hanging="360"/>
      </w:pPr>
    </w:lvl>
    <w:lvl w:ilvl="4" w:tplc="041B0019" w:tentative="1">
      <w:start w:val="1"/>
      <w:numFmt w:val="lowerLetter"/>
      <w:lvlText w:val="%5."/>
      <w:lvlJc w:val="left"/>
      <w:pPr>
        <w:ind w:left="3523" w:hanging="360"/>
      </w:pPr>
    </w:lvl>
    <w:lvl w:ilvl="5" w:tplc="041B001B" w:tentative="1">
      <w:start w:val="1"/>
      <w:numFmt w:val="lowerRoman"/>
      <w:lvlText w:val="%6."/>
      <w:lvlJc w:val="right"/>
      <w:pPr>
        <w:ind w:left="4243" w:hanging="180"/>
      </w:pPr>
    </w:lvl>
    <w:lvl w:ilvl="6" w:tplc="041B000F" w:tentative="1">
      <w:start w:val="1"/>
      <w:numFmt w:val="decimal"/>
      <w:lvlText w:val="%7."/>
      <w:lvlJc w:val="left"/>
      <w:pPr>
        <w:ind w:left="4963" w:hanging="360"/>
      </w:pPr>
    </w:lvl>
    <w:lvl w:ilvl="7" w:tplc="041B0019" w:tentative="1">
      <w:start w:val="1"/>
      <w:numFmt w:val="lowerLetter"/>
      <w:lvlText w:val="%8."/>
      <w:lvlJc w:val="left"/>
      <w:pPr>
        <w:ind w:left="5683" w:hanging="360"/>
      </w:pPr>
    </w:lvl>
    <w:lvl w:ilvl="8" w:tplc="041B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>
    <w:nsid w:val="75E34B3B"/>
    <w:multiLevelType w:val="multilevel"/>
    <w:tmpl w:val="90105A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7"/>
  </w:num>
  <w:num w:numId="4">
    <w:abstractNumId w:val="6"/>
  </w:num>
  <w:num w:numId="5">
    <w:abstractNumId w:val="16"/>
  </w:num>
  <w:num w:numId="6">
    <w:abstractNumId w:val="15"/>
  </w:num>
  <w:num w:numId="7">
    <w:abstractNumId w:val="12"/>
  </w:num>
  <w:num w:numId="8">
    <w:abstractNumId w:val="0"/>
  </w:num>
  <w:num w:numId="9">
    <w:abstractNumId w:val="2"/>
  </w:num>
  <w:num w:numId="10">
    <w:abstractNumId w:val="20"/>
  </w:num>
  <w:num w:numId="11">
    <w:abstractNumId w:val="19"/>
  </w:num>
  <w:num w:numId="12">
    <w:abstractNumId w:val="17"/>
  </w:num>
  <w:num w:numId="13">
    <w:abstractNumId w:val="9"/>
  </w:num>
  <w:num w:numId="14">
    <w:abstractNumId w:val="18"/>
  </w:num>
  <w:num w:numId="15">
    <w:abstractNumId w:val="5"/>
  </w:num>
  <w:num w:numId="16">
    <w:abstractNumId w:val="8"/>
  </w:num>
  <w:num w:numId="17">
    <w:abstractNumId w:val="13"/>
  </w:num>
  <w:num w:numId="18">
    <w:abstractNumId w:val="3"/>
  </w:num>
  <w:num w:numId="19">
    <w:abstractNumId w:val="10"/>
  </w:num>
  <w:num w:numId="20">
    <w:abstractNumId w:val="4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070"/>
    <w:rsid w:val="00003E85"/>
    <w:rsid w:val="001D0552"/>
    <w:rsid w:val="003354F2"/>
    <w:rsid w:val="00396CCA"/>
    <w:rsid w:val="00415118"/>
    <w:rsid w:val="005141B7"/>
    <w:rsid w:val="00577967"/>
    <w:rsid w:val="00780B6D"/>
    <w:rsid w:val="007F7087"/>
    <w:rsid w:val="00900F62"/>
    <w:rsid w:val="00912F74"/>
    <w:rsid w:val="009D1EA8"/>
    <w:rsid w:val="00A4177F"/>
    <w:rsid w:val="00DD0301"/>
    <w:rsid w:val="00EA3070"/>
    <w:rsid w:val="00F9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716B7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779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783</Words>
  <Characters>4469</Characters>
  <Application>Microsoft Macintosh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Ján Pollák</dc:creator>
  <cp:keywords/>
  <dc:description/>
  <cp:lastModifiedBy>Ján Pollák</cp:lastModifiedBy>
  <cp:revision>1</cp:revision>
  <dcterms:created xsi:type="dcterms:W3CDTF">2017-03-01T12:30:00Z</dcterms:created>
  <dcterms:modified xsi:type="dcterms:W3CDTF">2017-03-01T13:54:00Z</dcterms:modified>
</cp:coreProperties>
</file>